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DAD1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144A6915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5AE0680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03C1500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1BFE52D4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6BC60D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3DBE775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264B34B2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2E314531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333828F1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C876B9D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2381324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7C433340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39122306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7D671ED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8DD554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6E1D903B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7F3328E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68B547B0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D8C0B13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50918D1A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7ADEF6EF" w14:textId="77777777" w:rsidR="00FB00D4" w:rsidRDefault="009608F0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ANEXO VII: MATRIZ DE RISCOS</w:t>
      </w:r>
    </w:p>
    <w:p w14:paraId="56B41C85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56B6F12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34E7960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34933CA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0F8AB846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57CC1498" w14:textId="77777777" w:rsidR="00FB00D4" w:rsidRDefault="00FB00D4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B3EE9C7" w14:textId="77777777" w:rsidR="00FB00D4" w:rsidRDefault="009608F0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/>
          <w:b/>
          <w:bCs/>
          <w:lang w:val="pt-BR"/>
        </w:rPr>
        <w:t>EXECUÇÃO DE SERVIÇOS DE PERFURAÇÃO E INSTALAÇÃO DE POÇOS TUBULARES EM DIVERSOS MUNICÍPIOS NA ÁREA DE ATUAÇÃO DA 2ª SUPERINTENDÊNCIA REGIONAL DA CODEVASF, EM BOM JESUS DA LAPA, NO ESTADO DA BAHIA</w:t>
      </w:r>
    </w:p>
    <w:p w14:paraId="479B59F9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2DD787C4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408029AB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0FCB5932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07297F00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5DF9E071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562426CA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43F1081F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10D166F4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4C676260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3535DE82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6EA5EEB3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6EC3422F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53CEFA56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4666996C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69189874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6F9D7A45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0768AAFF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5574AAEA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77CDA846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27BD7A65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2B0D3D00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35E9E757" w14:textId="77777777" w:rsidR="00FB00D4" w:rsidRDefault="00FB00D4">
      <w:pPr>
        <w:rPr>
          <w:rFonts w:ascii="Arial" w:hAnsi="Arial" w:cs="Arial"/>
          <w:b/>
          <w:bCs/>
          <w:i/>
          <w:iCs/>
        </w:rPr>
      </w:pPr>
    </w:p>
    <w:p w14:paraId="695CD33D" w14:textId="77777777" w:rsidR="00FB00D4" w:rsidRDefault="009608F0">
      <w:pPr>
        <w:jc w:val="center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t>OUTUBRO</w:t>
      </w:r>
      <w:r>
        <w:rPr>
          <w:rFonts w:ascii="Arial" w:hAnsi="Arial" w:cs="Arial"/>
          <w:b/>
          <w:bCs/>
          <w:lang w:val="pt-BR"/>
        </w:rPr>
        <w:t>/2023</w:t>
      </w:r>
    </w:p>
    <w:p w14:paraId="2920B4D0" w14:textId="77777777" w:rsidR="00FB00D4" w:rsidRDefault="009608F0">
      <w:pPr>
        <w:pStyle w:val="Legenda"/>
        <w:numPr>
          <w:ilvl w:val="0"/>
          <w:numId w:val="1"/>
        </w:numPr>
        <w:rPr>
          <w:b/>
          <w:bCs/>
          <w:lang w:val="pt-BR"/>
        </w:rPr>
      </w:pPr>
      <w:r>
        <w:rPr>
          <w:b/>
          <w:bCs/>
          <w:lang w:val="pt-BR"/>
        </w:rPr>
        <w:lastRenderedPageBreak/>
        <w:t>MATRIZ DE RISCOS:</w:t>
      </w:r>
    </w:p>
    <w:p w14:paraId="66C54762" w14:textId="77777777" w:rsidR="00FB00D4" w:rsidRDefault="00FB00D4">
      <w:pPr>
        <w:rPr>
          <w:rFonts w:ascii="Arial" w:hAnsi="Arial" w:cs="Arial"/>
          <w:lang w:val="pt-BR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319"/>
        <w:gridCol w:w="2012"/>
        <w:gridCol w:w="1889"/>
      </w:tblGrid>
      <w:tr w:rsidR="00FB00D4" w14:paraId="612D85E9" w14:textId="77777777">
        <w:trPr>
          <w:trHeight w:val="735"/>
        </w:trPr>
        <w:tc>
          <w:tcPr>
            <w:tcW w:w="1249" w:type="pct"/>
          </w:tcPr>
          <w:p w14:paraId="395060CE" w14:textId="77777777" w:rsidR="00FB00D4" w:rsidRDefault="009608F0">
            <w:pPr>
              <w:rPr>
                <w:rFonts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t-BR"/>
              </w:rPr>
              <w:t>Serviço</w:t>
            </w:r>
          </w:p>
        </w:tc>
        <w:tc>
          <w:tcPr>
            <w:tcW w:w="1397" w:type="pct"/>
          </w:tcPr>
          <w:p w14:paraId="5B9E8F62" w14:textId="77777777" w:rsidR="00FB00D4" w:rsidRDefault="00960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Orçamento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retirando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riscos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seguros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garantia</w:t>
            </w:r>
            <w:proofErr w:type="spellEnd"/>
          </w:p>
        </w:tc>
        <w:tc>
          <w:tcPr>
            <w:tcW w:w="1213" w:type="pct"/>
          </w:tcPr>
          <w:p w14:paraId="6CEF868E" w14:textId="77777777" w:rsidR="00FB00D4" w:rsidRDefault="00960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Orçamento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final </w:t>
            </w:r>
          </w:p>
        </w:tc>
        <w:tc>
          <w:tcPr>
            <w:tcW w:w="1139" w:type="pct"/>
          </w:tcPr>
          <w:p w14:paraId="3C09DB44" w14:textId="77777777" w:rsidR="00FB00D4" w:rsidRDefault="00960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Acréscimo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percentual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devido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risco</w:t>
            </w:r>
            <w:proofErr w:type="spellEnd"/>
          </w:p>
        </w:tc>
      </w:tr>
      <w:tr w:rsidR="00FB00D4" w14:paraId="6026B533" w14:textId="77777777">
        <w:trPr>
          <w:trHeight w:val="303"/>
        </w:trPr>
        <w:tc>
          <w:tcPr>
            <w:tcW w:w="1249" w:type="pct"/>
          </w:tcPr>
          <w:p w14:paraId="2A771D0E" w14:textId="77777777" w:rsidR="00FB00D4" w:rsidRDefault="009608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  <w:t>Perfuração e instalação de poços tubulares</w:t>
            </w:r>
          </w:p>
        </w:tc>
        <w:tc>
          <w:tcPr>
            <w:tcW w:w="1397" w:type="pct"/>
          </w:tcPr>
          <w:p w14:paraId="36A25AA8" w14:textId="77777777" w:rsidR="00FB00D4" w:rsidRDefault="009608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R$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32.867.012,16</w:t>
            </w:r>
          </w:p>
        </w:tc>
        <w:tc>
          <w:tcPr>
            <w:tcW w:w="1213" w:type="pct"/>
          </w:tcPr>
          <w:p w14:paraId="0D7CBE32" w14:textId="77777777" w:rsidR="00FB00D4" w:rsidRDefault="009608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  <w:lang w:val="pt-BR"/>
              </w:rPr>
              <w:t xml:space="preserve">R$ 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33.523.418,37</w:t>
            </w:r>
          </w:p>
        </w:tc>
        <w:tc>
          <w:tcPr>
            <w:tcW w:w="1139" w:type="pct"/>
          </w:tcPr>
          <w:p w14:paraId="05992B81" w14:textId="77777777" w:rsidR="00FB00D4" w:rsidRDefault="009608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  <w:t>2,07 %</w:t>
            </w:r>
          </w:p>
        </w:tc>
      </w:tr>
    </w:tbl>
    <w:p w14:paraId="48024E5A" w14:textId="77777777" w:rsidR="00FB00D4" w:rsidRDefault="00FB00D4">
      <w:pPr>
        <w:rPr>
          <w:rFonts w:ascii="Arial" w:hAnsi="Arial" w:cs="Arial"/>
          <w:lang w:val="pt-BR"/>
        </w:rPr>
      </w:pPr>
    </w:p>
    <w:p w14:paraId="1B84B0F5" w14:textId="77777777" w:rsidR="00FB00D4" w:rsidRDefault="009608F0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O </w:t>
      </w:r>
      <w:r>
        <w:rPr>
          <w:rFonts w:ascii="Arial" w:hAnsi="Arial" w:cs="Arial"/>
          <w:lang w:val="pt-BR"/>
        </w:rPr>
        <w:t>montante de risco de Risco, Seguro e Garantia está presente na parcela do BDI referencial, aplicado ao orçamento.</w:t>
      </w:r>
    </w:p>
    <w:p w14:paraId="4C856DD0" w14:textId="77777777" w:rsidR="00FB00D4" w:rsidRDefault="00FB00D4">
      <w:pPr>
        <w:jc w:val="both"/>
        <w:rPr>
          <w:rFonts w:ascii="Arial" w:hAnsi="Arial" w:cs="Arial"/>
          <w:lang w:val="pt-BR"/>
        </w:rPr>
      </w:pPr>
    </w:p>
    <w:p w14:paraId="35D290FE" w14:textId="77777777" w:rsidR="00FB00D4" w:rsidRDefault="009608F0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 lista de riscos previstos na execução dos serviços é </w:t>
      </w:r>
      <w:proofErr w:type="gramStart"/>
      <w:r>
        <w:rPr>
          <w:rFonts w:ascii="Arial" w:hAnsi="Arial" w:cs="Arial"/>
          <w:lang w:val="pt-BR"/>
        </w:rPr>
        <w:t>apresentado</w:t>
      </w:r>
      <w:proofErr w:type="gramEnd"/>
      <w:r>
        <w:rPr>
          <w:rFonts w:ascii="Arial" w:hAnsi="Arial" w:cs="Arial"/>
          <w:lang w:val="pt-BR"/>
        </w:rPr>
        <w:t xml:space="preserve"> na Figura 1 abaixo.</w:t>
      </w:r>
    </w:p>
    <w:p w14:paraId="6A111E3D" w14:textId="77777777" w:rsidR="00FB00D4" w:rsidRDefault="00FB00D4">
      <w:pPr>
        <w:rPr>
          <w:rFonts w:ascii="Arial" w:hAnsi="Arial" w:cs="Arial"/>
          <w:lang w:val="pt-BR"/>
        </w:rPr>
      </w:pPr>
    </w:p>
    <w:p w14:paraId="2DC1EC51" w14:textId="77777777" w:rsidR="00FB00D4" w:rsidRDefault="009608F0">
      <w:pPr>
        <w:pStyle w:val="Legenda"/>
        <w:jc w:val="center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Figura</w:t>
      </w:r>
      <w:proofErr w:type="spellEnd"/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fldChar w:fldCharType="begin"/>
      </w:r>
      <w:r>
        <w:rPr>
          <w:b/>
          <w:bCs/>
          <w:i/>
          <w:iCs/>
        </w:rPr>
        <w:instrText xml:space="preserve"> SEQ Figura \* ARABIC </w:instrText>
      </w:r>
      <w:r>
        <w:rPr>
          <w:b/>
          <w:bCs/>
          <w:i/>
          <w:iCs/>
        </w:rPr>
        <w:fldChar w:fldCharType="separate"/>
      </w:r>
      <w:r>
        <w:rPr>
          <w:b/>
          <w:bCs/>
          <w:i/>
          <w:iCs/>
        </w:rPr>
        <w:t>1</w:t>
      </w:r>
      <w:r>
        <w:rPr>
          <w:b/>
          <w:bCs/>
          <w:i/>
          <w:iCs/>
        </w:rPr>
        <w:fldChar w:fldCharType="end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99"/>
        <w:gridCol w:w="2929"/>
        <w:gridCol w:w="2761"/>
        <w:gridCol w:w="2107"/>
      </w:tblGrid>
      <w:tr w:rsidR="00FB00D4" w14:paraId="0F2D761C" w14:textId="77777777">
        <w:tc>
          <w:tcPr>
            <w:tcW w:w="8522" w:type="dxa"/>
            <w:gridSpan w:val="4"/>
          </w:tcPr>
          <w:p w14:paraId="0393B752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 xml:space="preserve">MATRIZ DE RISCOS DO ITEM 01: </w:t>
            </w:r>
          </w:p>
          <w:p w14:paraId="54EC7ABD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Execução de serviços de perfuração e instalação de poços tubulares em diversos municípios na área de atuação da 2ª Superintendência Regional da CODEVASF, em Bom Jesus da Lapa, no estado da Bahia.</w:t>
            </w:r>
          </w:p>
        </w:tc>
      </w:tr>
      <w:tr w:rsidR="00FB00D4" w14:paraId="21A2CC0F" w14:textId="77777777">
        <w:tc>
          <w:tcPr>
            <w:tcW w:w="509" w:type="dxa"/>
            <w:shd w:val="clear" w:color="auto" w:fill="DEEBF6" w:themeFill="accent1" w:themeFillTint="32"/>
          </w:tcPr>
          <w:p w14:paraId="5E18D4A8" w14:textId="77777777" w:rsidR="00FB00D4" w:rsidRDefault="00FB00D4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3030" w:type="dxa"/>
            <w:shd w:val="clear" w:color="auto" w:fill="DEEBF6" w:themeFill="accent1" w:themeFillTint="32"/>
          </w:tcPr>
          <w:p w14:paraId="79A30B9E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Item de serviço</w:t>
            </w:r>
          </w:p>
        </w:tc>
        <w:tc>
          <w:tcPr>
            <w:tcW w:w="2876" w:type="dxa"/>
            <w:shd w:val="clear" w:color="auto" w:fill="DEEBF6" w:themeFill="accent1" w:themeFillTint="32"/>
          </w:tcPr>
          <w:p w14:paraId="7F019D63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Riscos assoc</w:t>
            </w:r>
            <w:r>
              <w:rPr>
                <w:rFonts w:ascii="Arial" w:hAnsi="Arial" w:cs="Arial"/>
                <w:b/>
                <w:bCs/>
                <w:lang w:val="pt-BR"/>
              </w:rPr>
              <w:t>iados</w:t>
            </w:r>
          </w:p>
        </w:tc>
        <w:tc>
          <w:tcPr>
            <w:tcW w:w="2107" w:type="dxa"/>
            <w:shd w:val="clear" w:color="auto" w:fill="DEEBF6" w:themeFill="accent1" w:themeFillTint="32"/>
          </w:tcPr>
          <w:p w14:paraId="7BFFDBDE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Competência</w:t>
            </w:r>
          </w:p>
        </w:tc>
      </w:tr>
      <w:tr w:rsidR="00FB00D4" w14:paraId="1FD183D0" w14:textId="77777777">
        <w:tc>
          <w:tcPr>
            <w:tcW w:w="509" w:type="dxa"/>
            <w:shd w:val="clear" w:color="auto" w:fill="F2F2F2" w:themeFill="background1" w:themeFillShade="F2"/>
          </w:tcPr>
          <w:p w14:paraId="7D7B3163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8013" w:type="dxa"/>
            <w:gridSpan w:val="3"/>
            <w:shd w:val="clear" w:color="auto" w:fill="F2F2F2" w:themeFill="background1" w:themeFillShade="F2"/>
          </w:tcPr>
          <w:p w14:paraId="7A22B047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Ambiental</w:t>
            </w:r>
          </w:p>
        </w:tc>
      </w:tr>
      <w:tr w:rsidR="00FB00D4" w14:paraId="5075BB02" w14:textId="77777777">
        <w:tc>
          <w:tcPr>
            <w:tcW w:w="509" w:type="dxa"/>
          </w:tcPr>
          <w:p w14:paraId="43BA8B51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667F8A93" w14:textId="77777777" w:rsidR="00FB00D4" w:rsidRDefault="009608F0">
            <w:pPr>
              <w:numPr>
                <w:ilvl w:val="0"/>
                <w:numId w:val="2"/>
              </w:num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Não obtenção ou demora na obtenção de licenças ambientais por culpa exclusiva do contratado</w:t>
            </w:r>
          </w:p>
        </w:tc>
        <w:tc>
          <w:tcPr>
            <w:tcW w:w="2876" w:type="dxa"/>
          </w:tcPr>
          <w:p w14:paraId="45F415A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 início dos serviços ou no cronograma de execução;</w:t>
            </w:r>
          </w:p>
          <w:p w14:paraId="3FF05362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de execução;</w:t>
            </w:r>
          </w:p>
          <w:p w14:paraId="01BB9FA9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Paralisação não prevista dos </w:t>
            </w:r>
            <w:r>
              <w:rPr>
                <w:rFonts w:ascii="Arial" w:hAnsi="Arial" w:cs="Arial"/>
                <w:lang w:val="pt-BR"/>
              </w:rPr>
              <w:t>serviços;</w:t>
            </w:r>
          </w:p>
          <w:p w14:paraId="15E8CDB2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Multas ou outras penalidades aplicadas pelos órgãos ambientais;</w:t>
            </w:r>
          </w:p>
          <w:p w14:paraId="1F27DB18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Embargo dos serviços;</w:t>
            </w:r>
          </w:p>
          <w:p w14:paraId="570CDF64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Cassação da licença ambiental.</w:t>
            </w:r>
          </w:p>
        </w:tc>
        <w:tc>
          <w:tcPr>
            <w:tcW w:w="2107" w:type="dxa"/>
          </w:tcPr>
          <w:p w14:paraId="23E2D798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396A13B6" w14:textId="77777777">
        <w:tc>
          <w:tcPr>
            <w:tcW w:w="509" w:type="dxa"/>
          </w:tcPr>
          <w:p w14:paraId="4F941EEE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0737D30" w14:textId="77777777" w:rsidR="00FB00D4" w:rsidRDefault="009608F0">
            <w:pPr>
              <w:numPr>
                <w:ilvl w:val="0"/>
                <w:numId w:val="2"/>
              </w:num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Ocorrência de chuvas, alagamentos, geadas, vendavais, raios, granizo ou outros eventos climáticos e </w:t>
            </w:r>
            <w:r>
              <w:rPr>
                <w:rFonts w:ascii="Arial" w:hAnsi="Arial" w:cs="Arial"/>
                <w:lang w:val="pt-BR"/>
              </w:rPr>
              <w:t>ambientais</w:t>
            </w:r>
          </w:p>
        </w:tc>
        <w:tc>
          <w:tcPr>
            <w:tcW w:w="2876" w:type="dxa"/>
          </w:tcPr>
          <w:p w14:paraId="69963D0D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Necessidade de refazimento de serviços;</w:t>
            </w:r>
          </w:p>
          <w:p w14:paraId="43B118C7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do cronograma de execução;</w:t>
            </w:r>
          </w:p>
          <w:p w14:paraId="7C1075A9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nos custos de construção;</w:t>
            </w:r>
          </w:p>
          <w:p w14:paraId="1E7EDFC3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Perda de serviços já executados e/ou materiais estocados no</w:t>
            </w:r>
          </w:p>
          <w:p w14:paraId="045B0FFD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canteiro;</w:t>
            </w:r>
          </w:p>
          <w:p w14:paraId="34810FB6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Danos às instalações do canteiro de obras;</w:t>
            </w:r>
          </w:p>
          <w:p w14:paraId="564498CD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Dificulda</w:t>
            </w:r>
            <w:r>
              <w:rPr>
                <w:rFonts w:ascii="Arial" w:hAnsi="Arial" w:cs="Arial"/>
                <w:lang w:val="pt-BR"/>
              </w:rPr>
              <w:t>de de acesso aos serviços.</w:t>
            </w:r>
          </w:p>
        </w:tc>
        <w:tc>
          <w:tcPr>
            <w:tcW w:w="2107" w:type="dxa"/>
          </w:tcPr>
          <w:p w14:paraId="20A6C897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Codevasf/Contratada</w:t>
            </w:r>
          </w:p>
        </w:tc>
      </w:tr>
      <w:tr w:rsidR="00FB00D4" w14:paraId="071ADB64" w14:textId="77777777">
        <w:tc>
          <w:tcPr>
            <w:tcW w:w="509" w:type="dxa"/>
          </w:tcPr>
          <w:p w14:paraId="3582F234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7B927A7F" w14:textId="77777777" w:rsidR="00FB00D4" w:rsidRDefault="009608F0">
            <w:pPr>
              <w:numPr>
                <w:ilvl w:val="0"/>
                <w:numId w:val="2"/>
              </w:num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Demora ou não obtenção de licenças ambientais por culpa do contratante ou de terceiros.</w:t>
            </w:r>
          </w:p>
        </w:tc>
        <w:tc>
          <w:tcPr>
            <w:tcW w:w="2876" w:type="dxa"/>
          </w:tcPr>
          <w:p w14:paraId="3D725086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 início dos serviços ou no cronograma de execução;</w:t>
            </w:r>
          </w:p>
          <w:p w14:paraId="6587FE38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do empreendimento;</w:t>
            </w:r>
          </w:p>
          <w:p w14:paraId="2D308682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Necessidade de </w:t>
            </w:r>
            <w:r>
              <w:rPr>
                <w:rFonts w:ascii="Arial" w:hAnsi="Arial" w:cs="Arial"/>
                <w:lang w:val="pt-BR"/>
              </w:rPr>
              <w:t>alteração de projeto.</w:t>
            </w:r>
          </w:p>
        </w:tc>
        <w:tc>
          <w:tcPr>
            <w:tcW w:w="2107" w:type="dxa"/>
          </w:tcPr>
          <w:p w14:paraId="39A4ECBD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Codevasf/Contratada </w:t>
            </w:r>
          </w:p>
        </w:tc>
      </w:tr>
      <w:tr w:rsidR="00FB00D4" w14:paraId="61AC61B7" w14:textId="77777777">
        <w:tc>
          <w:tcPr>
            <w:tcW w:w="509" w:type="dxa"/>
          </w:tcPr>
          <w:p w14:paraId="2C5F3ECE" w14:textId="77777777" w:rsidR="00FB00D4" w:rsidRDefault="00FB00D4">
            <w:pPr>
              <w:rPr>
                <w:rFonts w:ascii="Arial" w:hAnsi="Arial" w:cs="Arial"/>
                <w:color w:val="FF0000"/>
                <w:lang w:val="pt-BR"/>
              </w:rPr>
            </w:pPr>
          </w:p>
        </w:tc>
        <w:tc>
          <w:tcPr>
            <w:tcW w:w="3030" w:type="dxa"/>
          </w:tcPr>
          <w:p w14:paraId="5CF93682" w14:textId="77777777" w:rsidR="00FB00D4" w:rsidRDefault="009608F0">
            <w:pPr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lang w:val="pt-BR"/>
              </w:rPr>
              <w:t>Não obtenção ou demora na obtenção de licenças ambientais por culpa exclusiva do contratado</w:t>
            </w:r>
          </w:p>
        </w:tc>
        <w:tc>
          <w:tcPr>
            <w:tcW w:w="2876" w:type="dxa"/>
          </w:tcPr>
          <w:p w14:paraId="5FACF29D" w14:textId="77777777" w:rsidR="00FB00D4" w:rsidRDefault="009608F0">
            <w:pPr>
              <w:rPr>
                <w:rFonts w:ascii="Arial" w:hAnsi="Arial" w:cs="Arial"/>
                <w:color w:val="000000" w:themeColor="text1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lang w:val="pt-BR"/>
              </w:rPr>
              <w:t>- Atraso no início dos serviços ou no cronograma de execução;</w:t>
            </w:r>
          </w:p>
          <w:p w14:paraId="08E465A1" w14:textId="77777777" w:rsidR="00FB00D4" w:rsidRDefault="009608F0">
            <w:pPr>
              <w:rPr>
                <w:rFonts w:ascii="Arial" w:hAnsi="Arial" w:cs="Arial"/>
                <w:color w:val="000000" w:themeColor="text1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lang w:val="pt-BR"/>
              </w:rPr>
              <w:t>- Aumento dos custos do empreendimento.</w:t>
            </w:r>
          </w:p>
        </w:tc>
        <w:tc>
          <w:tcPr>
            <w:tcW w:w="2107" w:type="dxa"/>
          </w:tcPr>
          <w:p w14:paraId="3D1B76E1" w14:textId="77777777" w:rsidR="00FB00D4" w:rsidRDefault="009608F0">
            <w:pPr>
              <w:rPr>
                <w:rFonts w:ascii="Arial" w:hAnsi="Arial" w:cs="Arial"/>
                <w:color w:val="000000" w:themeColor="text1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lang w:val="pt-BR"/>
              </w:rPr>
              <w:t>Contratada</w:t>
            </w:r>
          </w:p>
        </w:tc>
      </w:tr>
      <w:tr w:rsidR="00FB00D4" w14:paraId="7A8D13FA" w14:textId="77777777">
        <w:tc>
          <w:tcPr>
            <w:tcW w:w="509" w:type="dxa"/>
            <w:shd w:val="clear" w:color="auto" w:fill="E7E6E6" w:themeFill="background2"/>
          </w:tcPr>
          <w:p w14:paraId="2D2D8A5D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lastRenderedPageBreak/>
              <w:t>2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4721E64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Legal</w:t>
            </w:r>
          </w:p>
        </w:tc>
      </w:tr>
      <w:tr w:rsidR="00FB00D4" w14:paraId="53579ABA" w14:textId="77777777">
        <w:tc>
          <w:tcPr>
            <w:tcW w:w="509" w:type="dxa"/>
          </w:tcPr>
          <w:p w14:paraId="11444F44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4A1977C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Atraso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obtenção</w:t>
            </w:r>
            <w:proofErr w:type="spellEnd"/>
            <w:r>
              <w:rPr>
                <w:rFonts w:ascii="Arial" w:hAnsi="Arial" w:cs="Arial"/>
              </w:rPr>
              <w:t xml:space="preserve"> das </w:t>
            </w:r>
            <w:proofErr w:type="spellStart"/>
            <w:r>
              <w:rPr>
                <w:rFonts w:ascii="Arial" w:hAnsi="Arial" w:cs="Arial"/>
              </w:rPr>
              <w:t>licenças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autorizações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diversas</w:t>
            </w:r>
            <w:proofErr w:type="spellEnd"/>
            <w:r>
              <w:rPr>
                <w:rFonts w:ascii="Arial" w:hAnsi="Arial" w:cs="Arial"/>
              </w:rPr>
              <w:t xml:space="preserve"> para </w:t>
            </w:r>
            <w:proofErr w:type="spellStart"/>
            <w:r>
              <w:rPr>
                <w:rFonts w:ascii="Arial" w:hAnsi="Arial" w:cs="Arial"/>
              </w:rPr>
              <w:t>execução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</w:p>
        </w:tc>
        <w:tc>
          <w:tcPr>
            <w:tcW w:w="2876" w:type="dxa"/>
          </w:tcPr>
          <w:p w14:paraId="463D10D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Modificação do custo ou do prazo de execução;</w:t>
            </w:r>
          </w:p>
          <w:p w14:paraId="2FBCDD8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Embargo dos serviços.</w:t>
            </w:r>
          </w:p>
        </w:tc>
        <w:tc>
          <w:tcPr>
            <w:tcW w:w="2107" w:type="dxa"/>
          </w:tcPr>
          <w:p w14:paraId="7B8C604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Codevasf/</w:t>
            </w: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6C74DCA4" w14:textId="77777777">
        <w:tc>
          <w:tcPr>
            <w:tcW w:w="509" w:type="dxa"/>
          </w:tcPr>
          <w:p w14:paraId="62D7BE4A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9AC0C3B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Interposição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ações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judiciais</w:t>
            </w:r>
            <w:proofErr w:type="spellEnd"/>
            <w:r>
              <w:rPr>
                <w:rFonts w:ascii="Arial" w:hAnsi="Arial" w:cs="Arial"/>
              </w:rPr>
              <w:t xml:space="preserve"> contra o </w:t>
            </w:r>
            <w:proofErr w:type="spellStart"/>
            <w:r>
              <w:rPr>
                <w:rFonts w:ascii="Arial" w:hAnsi="Arial" w:cs="Arial"/>
              </w:rPr>
              <w:t>construtor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subcontratados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força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execução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285DE3C4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Condenação do contratado, aumentando os custos de</w:t>
            </w:r>
          </w:p>
          <w:p w14:paraId="34F78FC0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Execução;</w:t>
            </w:r>
          </w:p>
          <w:p w14:paraId="18527F69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Responsabilização solidária ou subsidiária da administração;</w:t>
            </w:r>
          </w:p>
          <w:p w14:paraId="2FEE9DA3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Paralisação dos serviços por ordem judicial.</w:t>
            </w:r>
          </w:p>
        </w:tc>
        <w:tc>
          <w:tcPr>
            <w:tcW w:w="2107" w:type="dxa"/>
          </w:tcPr>
          <w:p w14:paraId="70223C6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1D0AEE13" w14:textId="77777777">
        <w:tc>
          <w:tcPr>
            <w:tcW w:w="509" w:type="dxa"/>
          </w:tcPr>
          <w:p w14:paraId="5A415E8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18D3A6D4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Alteração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legislação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regulamentos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normas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causem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alteração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projeto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0AB3C153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 cronograma para ajustes nos projetos;</w:t>
            </w:r>
          </w:p>
          <w:p w14:paraId="2D0C4A5F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Custos associados com a alteração dos projetos.</w:t>
            </w:r>
          </w:p>
        </w:tc>
        <w:tc>
          <w:tcPr>
            <w:tcW w:w="2107" w:type="dxa"/>
          </w:tcPr>
          <w:p w14:paraId="4B8DE159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0B58F99F" w14:textId="77777777">
        <w:tc>
          <w:tcPr>
            <w:tcW w:w="509" w:type="dxa"/>
          </w:tcPr>
          <w:p w14:paraId="475C011B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2FA3371C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Alteração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legislação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regulamentos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normas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causem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novos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encargos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obrigações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2385FFE5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dos serviços.</w:t>
            </w:r>
          </w:p>
        </w:tc>
        <w:tc>
          <w:tcPr>
            <w:tcW w:w="2107" w:type="dxa"/>
          </w:tcPr>
          <w:p w14:paraId="66B6BC0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41C781F5" w14:textId="77777777">
        <w:tc>
          <w:tcPr>
            <w:tcW w:w="509" w:type="dxa"/>
          </w:tcPr>
          <w:p w14:paraId="6F6CF365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41C25118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Mudanças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tributárias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alterando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os</w:t>
            </w:r>
            <w:proofErr w:type="spellEnd"/>
            <w:r>
              <w:rPr>
                <w:rFonts w:ascii="Arial" w:hAnsi="Arial" w:cs="Arial"/>
              </w:rPr>
              <w:t xml:space="preserve"> custos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exceto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alterações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imposto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renda</w:t>
            </w:r>
            <w:proofErr w:type="spellEnd"/>
            <w:r>
              <w:rPr>
                <w:rFonts w:ascii="Arial" w:hAnsi="Arial" w:cs="Arial"/>
              </w:rPr>
              <w:t xml:space="preserve"> e da </w:t>
            </w:r>
            <w:proofErr w:type="spellStart"/>
            <w:r>
              <w:rPr>
                <w:rFonts w:ascii="Arial" w:hAnsi="Arial" w:cs="Arial"/>
              </w:rPr>
              <w:t>contribuição</w:t>
            </w:r>
            <w:proofErr w:type="spellEnd"/>
            <w:r>
              <w:rPr>
                <w:rFonts w:ascii="Arial" w:hAnsi="Arial" w:cs="Arial"/>
              </w:rPr>
              <w:t xml:space="preserve"> social </w:t>
            </w:r>
            <w:proofErr w:type="spellStart"/>
            <w:r>
              <w:rPr>
                <w:rFonts w:ascii="Arial" w:hAnsi="Arial" w:cs="Arial"/>
              </w:rPr>
              <w:t>sobre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lucro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líquido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56ADD2AB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Alteração da carga </w:t>
            </w:r>
            <w:r>
              <w:rPr>
                <w:rFonts w:ascii="Arial" w:hAnsi="Arial" w:cs="Arial"/>
                <w:lang w:val="pt-BR"/>
              </w:rPr>
              <w:t>tributária incidente sobre o construtor.</w:t>
            </w:r>
          </w:p>
        </w:tc>
        <w:tc>
          <w:tcPr>
            <w:tcW w:w="2107" w:type="dxa"/>
          </w:tcPr>
          <w:p w14:paraId="6577D8DD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5E28765C" w14:textId="77777777">
        <w:tc>
          <w:tcPr>
            <w:tcW w:w="509" w:type="dxa"/>
          </w:tcPr>
          <w:p w14:paraId="1DD16E85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689A7FB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Alteração</w:t>
            </w:r>
            <w:proofErr w:type="spellEnd"/>
            <w:r>
              <w:rPr>
                <w:rFonts w:ascii="Arial" w:hAnsi="Arial" w:cs="Arial"/>
              </w:rPr>
              <w:t xml:space="preserve"> das </w:t>
            </w:r>
            <w:proofErr w:type="spellStart"/>
            <w:r>
              <w:rPr>
                <w:rFonts w:ascii="Arial" w:hAnsi="Arial" w:cs="Arial"/>
              </w:rPr>
              <w:t>alíquotas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imposto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renda</w:t>
            </w:r>
            <w:proofErr w:type="spellEnd"/>
            <w:r>
              <w:rPr>
                <w:rFonts w:ascii="Arial" w:hAnsi="Arial" w:cs="Arial"/>
              </w:rPr>
              <w:t xml:space="preserve"> e da </w:t>
            </w:r>
            <w:proofErr w:type="spellStart"/>
            <w:r>
              <w:rPr>
                <w:rFonts w:ascii="Arial" w:hAnsi="Arial" w:cs="Arial"/>
              </w:rPr>
              <w:t>contribuição</w:t>
            </w:r>
            <w:proofErr w:type="spellEnd"/>
            <w:r>
              <w:rPr>
                <w:rFonts w:ascii="Arial" w:hAnsi="Arial" w:cs="Arial"/>
              </w:rPr>
              <w:t xml:space="preserve"> social </w:t>
            </w:r>
            <w:proofErr w:type="spellStart"/>
            <w:r>
              <w:rPr>
                <w:rFonts w:ascii="Arial" w:hAnsi="Arial" w:cs="Arial"/>
              </w:rPr>
              <w:t>sobre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lucro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líquido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69FDFC7B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da carga tributária incidente sobre o construtor.</w:t>
            </w:r>
          </w:p>
        </w:tc>
        <w:tc>
          <w:tcPr>
            <w:tcW w:w="2107" w:type="dxa"/>
          </w:tcPr>
          <w:p w14:paraId="4FCBF2A5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0B9B676D" w14:textId="77777777">
        <w:tc>
          <w:tcPr>
            <w:tcW w:w="509" w:type="dxa"/>
          </w:tcPr>
          <w:p w14:paraId="5151A021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437903BB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Interposição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ações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judiciais</w:t>
            </w:r>
            <w:proofErr w:type="spellEnd"/>
            <w:r>
              <w:rPr>
                <w:rFonts w:ascii="Arial" w:hAnsi="Arial" w:cs="Arial"/>
              </w:rPr>
              <w:t xml:space="preserve"> contr</w:t>
            </w:r>
            <w:r>
              <w:rPr>
                <w:rFonts w:ascii="Arial" w:hAnsi="Arial" w:cs="Arial"/>
              </w:rPr>
              <w:t xml:space="preserve">a o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conta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realização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fatores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atribuíveis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1490EC6F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Encargos administrativos do órgão contratante para se defender no processo e perdas decorrentes de sentenças judiciais.</w:t>
            </w:r>
          </w:p>
        </w:tc>
        <w:tc>
          <w:tcPr>
            <w:tcW w:w="2107" w:type="dxa"/>
          </w:tcPr>
          <w:p w14:paraId="16CB2D74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68884E42" w14:textId="77777777">
        <w:tc>
          <w:tcPr>
            <w:tcW w:w="509" w:type="dxa"/>
          </w:tcPr>
          <w:p w14:paraId="63DB817C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7703576C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Rescisão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anulação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contr</w:t>
            </w:r>
            <w:r>
              <w:rPr>
                <w:rFonts w:ascii="Arial" w:hAnsi="Arial" w:cs="Arial"/>
              </w:rPr>
              <w:t>ato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fatores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atribuíveis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563DC138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Frustração de receitas futuras do construtor.</w:t>
            </w:r>
          </w:p>
        </w:tc>
        <w:tc>
          <w:tcPr>
            <w:tcW w:w="2107" w:type="dxa"/>
          </w:tcPr>
          <w:p w14:paraId="1A2A6C45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36B16EE4" w14:textId="77777777">
        <w:tc>
          <w:tcPr>
            <w:tcW w:w="509" w:type="dxa"/>
          </w:tcPr>
          <w:p w14:paraId="502F26D9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BF229C0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Risco de </w:t>
            </w:r>
            <w:proofErr w:type="spellStart"/>
            <w:r>
              <w:rPr>
                <w:rFonts w:ascii="Arial" w:hAnsi="Arial" w:cs="Arial"/>
              </w:rPr>
              <w:t>rescisão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anulação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contrato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fatores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atribuíveis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construtor</w:t>
            </w:r>
            <w:proofErr w:type="spellEnd"/>
          </w:p>
        </w:tc>
        <w:tc>
          <w:tcPr>
            <w:tcW w:w="2876" w:type="dxa"/>
          </w:tcPr>
          <w:p w14:paraId="54387933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Custos administrativos para realização de nova </w:t>
            </w:r>
            <w:r>
              <w:rPr>
                <w:rFonts w:ascii="Arial" w:hAnsi="Arial" w:cs="Arial"/>
                <w:lang w:val="pt-BR"/>
              </w:rPr>
              <w:t>licitação/contratação;</w:t>
            </w:r>
          </w:p>
          <w:p w14:paraId="158E7A30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Possível perecimento dos serviços executados;</w:t>
            </w:r>
          </w:p>
          <w:p w14:paraId="15F2430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Postergação da conclusão dos serviços.</w:t>
            </w:r>
          </w:p>
        </w:tc>
        <w:tc>
          <w:tcPr>
            <w:tcW w:w="2107" w:type="dxa"/>
          </w:tcPr>
          <w:p w14:paraId="0A032BB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531715BD" w14:textId="77777777">
        <w:tc>
          <w:tcPr>
            <w:tcW w:w="509" w:type="dxa"/>
          </w:tcPr>
          <w:p w14:paraId="4FF7DF05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73339383" w14:textId="77777777" w:rsidR="00FB00D4" w:rsidRDefault="009608F0">
            <w:pPr>
              <w:numPr>
                <w:ilvl w:val="0"/>
                <w:numId w:val="3"/>
              </w:num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Paralisação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interferência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virtude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fiscalizações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órgãos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controle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Delegacia</w:t>
            </w:r>
            <w:proofErr w:type="spellEnd"/>
            <w:r>
              <w:rPr>
                <w:rFonts w:ascii="Arial" w:hAnsi="Arial" w:cs="Arial"/>
              </w:rPr>
              <w:t xml:space="preserve"> Regional do </w:t>
            </w:r>
            <w:proofErr w:type="spellStart"/>
            <w:r>
              <w:rPr>
                <w:rFonts w:ascii="Arial" w:hAnsi="Arial" w:cs="Arial"/>
              </w:rPr>
              <w:t>Trabal</w:t>
            </w:r>
            <w:r>
              <w:rPr>
                <w:rFonts w:ascii="Arial" w:hAnsi="Arial" w:cs="Arial"/>
              </w:rPr>
              <w:t>ho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Ministério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Público</w:t>
            </w:r>
            <w:proofErr w:type="spellEnd"/>
            <w:r>
              <w:rPr>
                <w:rFonts w:ascii="Arial" w:hAnsi="Arial" w:cs="Arial"/>
              </w:rPr>
              <w:t xml:space="preserve">, TCU, TCE-MG, Polícia Federal, Polícia Civil, CGU e </w:t>
            </w:r>
            <w:proofErr w:type="spellStart"/>
            <w:r>
              <w:rPr>
                <w:rFonts w:ascii="Arial" w:hAnsi="Arial" w:cs="Arial"/>
              </w:rPr>
              <w:t>órgãos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ambientais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</w:tcPr>
          <w:p w14:paraId="1CAEFA7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paralisação ou atraso do empreendimento;</w:t>
            </w:r>
          </w:p>
          <w:p w14:paraId="7FCC1E1E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Custos associados ao atraso dos serviços;</w:t>
            </w:r>
          </w:p>
          <w:p w14:paraId="54AC5225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Eventual aplicação de sanções a agentes públicos do contratante </w:t>
            </w:r>
            <w:r>
              <w:rPr>
                <w:rFonts w:ascii="Arial" w:hAnsi="Arial" w:cs="Arial"/>
                <w:lang w:val="pt-BR"/>
              </w:rPr>
              <w:t>e à</w:t>
            </w:r>
          </w:p>
          <w:p w14:paraId="71D828F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Construtora.</w:t>
            </w:r>
          </w:p>
        </w:tc>
        <w:tc>
          <w:tcPr>
            <w:tcW w:w="2107" w:type="dxa"/>
          </w:tcPr>
          <w:p w14:paraId="0CA939B2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Codevasf/</w:t>
            </w: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353346ED" w14:textId="77777777">
        <w:tc>
          <w:tcPr>
            <w:tcW w:w="509" w:type="dxa"/>
            <w:shd w:val="clear" w:color="auto" w:fill="E7E6E6" w:themeFill="background2"/>
          </w:tcPr>
          <w:p w14:paraId="37A9D6B7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099F0945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Transporte</w:t>
            </w:r>
          </w:p>
        </w:tc>
      </w:tr>
      <w:tr w:rsidR="00FB00D4" w14:paraId="134BBB7D" w14:textId="77777777">
        <w:tc>
          <w:tcPr>
            <w:tcW w:w="509" w:type="dxa"/>
          </w:tcPr>
          <w:p w14:paraId="0B34C80B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2EB0E97" w14:textId="77777777" w:rsidR="00FB00D4" w:rsidRDefault="009608F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Risco de acidentes envolvendo caminhões e máquinas responsáveis pela </w:t>
            </w:r>
            <w:r>
              <w:rPr>
                <w:rFonts w:ascii="Arial" w:hAnsi="Arial" w:cs="Arial"/>
                <w:lang w:val="pt-BR"/>
              </w:rPr>
              <w:lastRenderedPageBreak/>
              <w:t>implantação da pavimentação.</w:t>
            </w:r>
          </w:p>
        </w:tc>
        <w:tc>
          <w:tcPr>
            <w:tcW w:w="2876" w:type="dxa"/>
          </w:tcPr>
          <w:p w14:paraId="0E9B5A00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>- Paralisação dos serviços ou atraso no cronograma de execução;</w:t>
            </w:r>
          </w:p>
          <w:p w14:paraId="78D86CBE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>- Aumento dos custos;</w:t>
            </w:r>
          </w:p>
          <w:p w14:paraId="21D0B574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>
              <w:rPr>
                <w:rFonts w:ascii="Arial" w:hAnsi="Arial" w:cs="Arial"/>
                <w:lang w:val="pt-BR"/>
              </w:rPr>
              <w:t>Necessidade de repor os serviços, materiais e equipamentos</w:t>
            </w:r>
          </w:p>
          <w:p w14:paraId="5ECDE381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danificados;</w:t>
            </w:r>
          </w:p>
          <w:p w14:paraId="1B9DA6D4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Responsabilidade civil por danos à propriedade do contratante ou de</w:t>
            </w:r>
          </w:p>
          <w:p w14:paraId="0A15DA20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terceiros;</w:t>
            </w:r>
          </w:p>
          <w:p w14:paraId="035DBF91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Indenizações por danos materiais ou morais a eventuais vítimas;</w:t>
            </w:r>
          </w:p>
          <w:p w14:paraId="3E8ACB28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Condenações na esfera </w:t>
            </w:r>
            <w:r>
              <w:rPr>
                <w:rFonts w:ascii="Arial" w:hAnsi="Arial" w:cs="Arial"/>
                <w:lang w:val="pt-BR"/>
              </w:rPr>
              <w:t>trabalhista;</w:t>
            </w:r>
          </w:p>
          <w:p w14:paraId="6DA0A12F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Multas, embargos e outras penalidades aplicadas por órgãos</w:t>
            </w:r>
          </w:p>
          <w:p w14:paraId="4654783E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de fiscalização;</w:t>
            </w:r>
          </w:p>
          <w:p w14:paraId="3195B937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Responsabilização penal dos responsáveis técnicos.</w:t>
            </w:r>
          </w:p>
        </w:tc>
        <w:tc>
          <w:tcPr>
            <w:tcW w:w="2107" w:type="dxa"/>
          </w:tcPr>
          <w:p w14:paraId="57EF52E3" w14:textId="77777777" w:rsidR="00FB00D4" w:rsidRDefault="009608F0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>Contratada</w:t>
            </w:r>
          </w:p>
        </w:tc>
      </w:tr>
      <w:tr w:rsidR="00FB00D4" w14:paraId="7EBEA907" w14:textId="77777777">
        <w:tc>
          <w:tcPr>
            <w:tcW w:w="509" w:type="dxa"/>
            <w:shd w:val="clear" w:color="auto" w:fill="E7E6E6" w:themeFill="background2"/>
          </w:tcPr>
          <w:p w14:paraId="5B6468E6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36192C20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Projeto</w:t>
            </w:r>
          </w:p>
        </w:tc>
      </w:tr>
      <w:tr w:rsidR="00FB00D4" w14:paraId="3F91741D" w14:textId="77777777">
        <w:tc>
          <w:tcPr>
            <w:tcW w:w="509" w:type="dxa"/>
          </w:tcPr>
          <w:p w14:paraId="736776D6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6346F55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 xml:space="preserve">a)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Não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atendimento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dos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requisitos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e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parâmetros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mínimos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estabelecidos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nas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especificações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técnicas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>.</w:t>
            </w:r>
          </w:p>
        </w:tc>
        <w:tc>
          <w:tcPr>
            <w:tcW w:w="2876" w:type="dxa"/>
            <w:vAlign w:val="center"/>
          </w:tcPr>
          <w:p w14:paraId="343EDF5A" w14:textId="77777777" w:rsidR="00FB00D4" w:rsidRDefault="009608F0">
            <w:pPr>
              <w:textAlignment w:val="center"/>
              <w:rPr>
                <w:rFonts w:ascii="Arial" w:eastAsia="SimSun" w:hAnsi="Arial" w:cs="Arial"/>
                <w:color w:val="000000"/>
                <w:lang w:bidi="a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 xml:space="preserve">-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Aumento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de custos;</w:t>
            </w:r>
          </w:p>
          <w:p w14:paraId="6B0B43E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 xml:space="preserve">-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Atraso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no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cronograma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da Codevasf.</w:t>
            </w:r>
          </w:p>
        </w:tc>
        <w:tc>
          <w:tcPr>
            <w:tcW w:w="2107" w:type="dxa"/>
            <w:vAlign w:val="center"/>
          </w:tcPr>
          <w:p w14:paraId="2A37F3D1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Contratada</w:t>
            </w:r>
            <w:proofErr w:type="spellEnd"/>
          </w:p>
        </w:tc>
      </w:tr>
      <w:tr w:rsidR="00FB00D4" w14:paraId="63B3D8C6" w14:textId="77777777">
        <w:tc>
          <w:tcPr>
            <w:tcW w:w="509" w:type="dxa"/>
          </w:tcPr>
          <w:p w14:paraId="4A20588C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55F1CECC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 xml:space="preserve">b)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Inadequação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do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projeto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elaborado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pela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estatal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na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qualidade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quantidade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e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custo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>.</w:t>
            </w:r>
          </w:p>
        </w:tc>
        <w:tc>
          <w:tcPr>
            <w:tcW w:w="2876" w:type="dxa"/>
            <w:vAlign w:val="center"/>
          </w:tcPr>
          <w:p w14:paraId="38973D1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 xml:space="preserve">-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Aumento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dos custos de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implantação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e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inadequação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 xml:space="preserve"> dos </w:t>
            </w:r>
            <w:proofErr w:type="spellStart"/>
            <w:r>
              <w:rPr>
                <w:rFonts w:ascii="Arial" w:eastAsia="SimSun" w:hAnsi="Arial" w:cs="Arial"/>
                <w:color w:val="000000"/>
                <w:lang w:bidi="ar"/>
              </w:rPr>
              <w:t>serviços</w:t>
            </w:r>
            <w:proofErr w:type="spellEnd"/>
            <w:r>
              <w:rPr>
                <w:rFonts w:ascii="Arial" w:eastAsia="SimSun" w:hAnsi="Arial" w:cs="Arial"/>
                <w:color w:val="000000"/>
                <w:lang w:bidi="ar"/>
              </w:rPr>
              <w:t>.</w:t>
            </w:r>
            <w:r>
              <w:rPr>
                <w:rFonts w:ascii="Arial" w:eastAsia="SimSun" w:hAnsi="Arial" w:cs="Arial"/>
                <w:color w:val="000000"/>
                <w:lang w:bidi="ar"/>
              </w:rPr>
              <w:tab/>
            </w:r>
          </w:p>
        </w:tc>
        <w:tc>
          <w:tcPr>
            <w:tcW w:w="2107" w:type="dxa"/>
            <w:vAlign w:val="center"/>
          </w:tcPr>
          <w:p w14:paraId="1D0F015C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eastAsia="SimSun" w:hAnsi="Arial" w:cs="Arial"/>
                <w:color w:val="000000"/>
                <w:lang w:bidi="ar"/>
              </w:rPr>
              <w:t>Codevasf</w:t>
            </w:r>
          </w:p>
        </w:tc>
      </w:tr>
      <w:tr w:rsidR="00FB00D4" w14:paraId="7A057A0C" w14:textId="77777777">
        <w:tc>
          <w:tcPr>
            <w:tcW w:w="509" w:type="dxa"/>
            <w:shd w:val="clear" w:color="auto" w:fill="E7E6E6" w:themeFill="background2"/>
          </w:tcPr>
          <w:p w14:paraId="0590002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00633C1B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Construção</w:t>
            </w:r>
          </w:p>
        </w:tc>
      </w:tr>
      <w:tr w:rsidR="00FB00D4" w14:paraId="4696D0D4" w14:textId="77777777">
        <w:tc>
          <w:tcPr>
            <w:tcW w:w="509" w:type="dxa"/>
          </w:tcPr>
          <w:p w14:paraId="3F281EF0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0137B9BA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Acidentes envolvendo os trabalhadores dos serviços.</w:t>
            </w:r>
          </w:p>
        </w:tc>
        <w:tc>
          <w:tcPr>
            <w:tcW w:w="2876" w:type="dxa"/>
            <w:vAlign w:val="center"/>
          </w:tcPr>
          <w:p w14:paraId="51DCD48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Paralisação dos serviços ou atraso no cronograma de execução;</w:t>
            </w:r>
          </w:p>
          <w:p w14:paraId="1FD3507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custos;</w:t>
            </w:r>
          </w:p>
          <w:p w14:paraId="08C1998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Necessidade de repor os serviços, materiais e equipamentos</w:t>
            </w:r>
          </w:p>
          <w:p w14:paraId="062AA1E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danificados;</w:t>
            </w:r>
          </w:p>
          <w:p w14:paraId="2C923C6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>
              <w:rPr>
                <w:rFonts w:ascii="Arial" w:hAnsi="Arial" w:cs="Arial"/>
                <w:lang w:val="pt-BR"/>
              </w:rPr>
              <w:t>Responsabilidade civil por danos à propriedade do contratante ou de</w:t>
            </w:r>
          </w:p>
          <w:p w14:paraId="01238C8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terceiros;</w:t>
            </w:r>
          </w:p>
          <w:p w14:paraId="4BD262A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Indenizações por danos materiais ou morais a eventuais vítimas.</w:t>
            </w:r>
          </w:p>
          <w:p w14:paraId="6120153C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Condenações na esfera trabalhista;</w:t>
            </w:r>
          </w:p>
          <w:p w14:paraId="26DB7F4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Multas, embargos e outras penalidades aplicadas por órgãos de fiscalizaç</w:t>
            </w:r>
            <w:r>
              <w:rPr>
                <w:rFonts w:ascii="Arial" w:hAnsi="Arial" w:cs="Arial"/>
                <w:lang w:val="pt-BR"/>
              </w:rPr>
              <w:t>ão;</w:t>
            </w:r>
          </w:p>
          <w:p w14:paraId="4DAFAB6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Responsabilização penal dos responsáveis técnicos.</w:t>
            </w:r>
          </w:p>
        </w:tc>
        <w:tc>
          <w:tcPr>
            <w:tcW w:w="2107" w:type="dxa"/>
            <w:vAlign w:val="center"/>
          </w:tcPr>
          <w:p w14:paraId="674E6C1F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62941A93" w14:textId="77777777">
        <w:tc>
          <w:tcPr>
            <w:tcW w:w="509" w:type="dxa"/>
          </w:tcPr>
          <w:p w14:paraId="22D6409D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10799A95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Ocorrência de quaisquer outros eventos na construção que impeçam o cumprimento do prazo ou que aumentem os custos, devido a fatos imputáveis ao construtor</w:t>
            </w:r>
          </w:p>
        </w:tc>
        <w:tc>
          <w:tcPr>
            <w:tcW w:w="2876" w:type="dxa"/>
            <w:vAlign w:val="center"/>
          </w:tcPr>
          <w:p w14:paraId="242C0DE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Atraso no </w:t>
            </w:r>
            <w:r>
              <w:rPr>
                <w:rFonts w:ascii="Arial" w:hAnsi="Arial" w:cs="Arial"/>
                <w:lang w:val="pt-BR"/>
              </w:rPr>
              <w:t>cronograma;</w:t>
            </w:r>
          </w:p>
          <w:p w14:paraId="491E7DE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custo.</w:t>
            </w:r>
            <w:r>
              <w:rPr>
                <w:rFonts w:ascii="Arial" w:hAnsi="Arial" w:cs="Arial"/>
                <w:lang w:val="pt-BR"/>
              </w:rPr>
              <w:tab/>
            </w:r>
          </w:p>
        </w:tc>
        <w:tc>
          <w:tcPr>
            <w:tcW w:w="2107" w:type="dxa"/>
            <w:vAlign w:val="center"/>
          </w:tcPr>
          <w:p w14:paraId="31D20EF2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4DA846D3" w14:textId="77777777">
        <w:tc>
          <w:tcPr>
            <w:tcW w:w="509" w:type="dxa"/>
          </w:tcPr>
          <w:p w14:paraId="66CC703D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4BFAB125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Obsolescência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tecnológica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falta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inovação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técnica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lastRenderedPageBreak/>
              <w:t>deficiência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equipamentos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6B6AC23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>- Retrabalhos;</w:t>
            </w:r>
          </w:p>
          <w:p w14:paraId="79AA8A4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Não atingimento dos níveis </w:t>
            </w:r>
            <w:r>
              <w:rPr>
                <w:rFonts w:ascii="Arial" w:hAnsi="Arial" w:cs="Arial"/>
                <w:lang w:val="pt-BR"/>
              </w:rPr>
              <w:lastRenderedPageBreak/>
              <w:t>de qualidade desejados;</w:t>
            </w:r>
          </w:p>
          <w:p w14:paraId="1E87CA32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prazo;</w:t>
            </w:r>
          </w:p>
          <w:p w14:paraId="5A64922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Aumento de custo de </w:t>
            </w:r>
            <w:r>
              <w:rPr>
                <w:rFonts w:ascii="Arial" w:hAnsi="Arial" w:cs="Arial"/>
                <w:lang w:val="pt-BR"/>
              </w:rPr>
              <w:t>execução.</w:t>
            </w:r>
          </w:p>
        </w:tc>
        <w:tc>
          <w:tcPr>
            <w:tcW w:w="2107" w:type="dxa"/>
          </w:tcPr>
          <w:p w14:paraId="5F474ED6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Contratada</w:t>
            </w:r>
            <w:proofErr w:type="spellEnd"/>
          </w:p>
        </w:tc>
      </w:tr>
      <w:tr w:rsidR="00FB00D4" w14:paraId="6CA00A9B" w14:textId="77777777">
        <w:tc>
          <w:tcPr>
            <w:tcW w:w="509" w:type="dxa"/>
          </w:tcPr>
          <w:p w14:paraId="4BB1F9BF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5C70036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Atraso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liberação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fatos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imputáveis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3E5FD9B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 início dos serviços se eventual aumento de custos;</w:t>
            </w:r>
          </w:p>
          <w:p w14:paraId="7E2FB02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Necessidade de desmobilização.</w:t>
            </w:r>
          </w:p>
        </w:tc>
        <w:tc>
          <w:tcPr>
            <w:tcW w:w="2107" w:type="dxa"/>
          </w:tcPr>
          <w:p w14:paraId="06866367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0DE66118" w14:textId="77777777">
        <w:tc>
          <w:tcPr>
            <w:tcW w:w="509" w:type="dxa"/>
          </w:tcPr>
          <w:p w14:paraId="52C3D23F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D659121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Roubos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furtos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materiais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equipamentos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7C7D7B72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 de execução;</w:t>
            </w:r>
          </w:p>
          <w:p w14:paraId="74F5CA2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Eventuais atrasos para a aquisição de novos bens;</w:t>
            </w:r>
          </w:p>
          <w:p w14:paraId="1459699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Eventuais danos às instalações do canteiro de obras ou do</w:t>
            </w:r>
          </w:p>
          <w:p w14:paraId="45340EC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contratante.</w:t>
            </w:r>
          </w:p>
        </w:tc>
        <w:tc>
          <w:tcPr>
            <w:tcW w:w="2107" w:type="dxa"/>
          </w:tcPr>
          <w:p w14:paraId="7927FB73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67A403E3" w14:textId="77777777">
        <w:tc>
          <w:tcPr>
            <w:tcW w:w="509" w:type="dxa"/>
          </w:tcPr>
          <w:p w14:paraId="5A278200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8B32141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Acidentes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quebra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máquinas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veículos</w:t>
            </w:r>
            <w:proofErr w:type="spellEnd"/>
          </w:p>
        </w:tc>
        <w:tc>
          <w:tcPr>
            <w:tcW w:w="2876" w:type="dxa"/>
            <w:vAlign w:val="center"/>
          </w:tcPr>
          <w:p w14:paraId="4B0F79A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>
              <w:rPr>
                <w:rFonts w:ascii="Arial" w:hAnsi="Arial" w:cs="Arial"/>
                <w:lang w:val="pt-BR"/>
              </w:rPr>
              <w:t>Aumento de custos de execução;</w:t>
            </w:r>
          </w:p>
          <w:p w14:paraId="2BB9E61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Atrasos para a aquisição ou reparo dos equipamentos;</w:t>
            </w:r>
          </w:p>
          <w:p w14:paraId="15BDAB1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Eventuais danos às instalações do canteiro de obras ou do</w:t>
            </w:r>
          </w:p>
          <w:p w14:paraId="2859994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contratante.</w:t>
            </w:r>
          </w:p>
        </w:tc>
        <w:tc>
          <w:tcPr>
            <w:tcW w:w="2107" w:type="dxa"/>
          </w:tcPr>
          <w:p w14:paraId="1059FF4E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411E7457" w14:textId="77777777">
        <w:tc>
          <w:tcPr>
            <w:tcW w:w="509" w:type="dxa"/>
          </w:tcPr>
          <w:p w14:paraId="1A361048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271B5474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Atos de </w:t>
            </w:r>
            <w:proofErr w:type="spellStart"/>
            <w:r>
              <w:rPr>
                <w:rFonts w:ascii="Arial" w:hAnsi="Arial" w:cs="Arial"/>
              </w:rPr>
              <w:t>vandalismo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empregados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terceiros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causem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às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instalações</w:t>
            </w:r>
            <w:proofErr w:type="spellEnd"/>
            <w:r>
              <w:rPr>
                <w:rFonts w:ascii="Arial" w:hAnsi="Arial" w:cs="Arial"/>
              </w:rPr>
              <w:t xml:space="preserve"> dos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equipamentos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materiais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mobilizados</w:t>
            </w:r>
            <w:proofErr w:type="spellEnd"/>
          </w:p>
        </w:tc>
        <w:tc>
          <w:tcPr>
            <w:tcW w:w="2876" w:type="dxa"/>
            <w:vAlign w:val="center"/>
          </w:tcPr>
          <w:p w14:paraId="5E83A5C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 de execução;</w:t>
            </w:r>
          </w:p>
          <w:p w14:paraId="7B7ABF1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Atrasos do cronograma de execução;</w:t>
            </w:r>
          </w:p>
          <w:p w14:paraId="2F02D23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Custos com reparo ou descarte dos itens danificados.</w:t>
            </w:r>
          </w:p>
        </w:tc>
        <w:tc>
          <w:tcPr>
            <w:tcW w:w="2107" w:type="dxa"/>
            <w:vAlign w:val="center"/>
          </w:tcPr>
          <w:p w14:paraId="1A476C9D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09ABEAB2" w14:textId="77777777">
        <w:tc>
          <w:tcPr>
            <w:tcW w:w="509" w:type="dxa"/>
          </w:tcPr>
          <w:p w14:paraId="4861F50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710151E6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Danos </w:t>
            </w:r>
            <w:proofErr w:type="spellStart"/>
            <w:r>
              <w:rPr>
                <w:rFonts w:ascii="Arial" w:hAnsi="Arial" w:cs="Arial"/>
              </w:rPr>
              <w:t>causados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acidentes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trabalho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segurança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inadequada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canteiro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obras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5AAFCE4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Paralisação dos serviços ou atraso no cronograma de execução;</w:t>
            </w:r>
          </w:p>
          <w:p w14:paraId="25895F0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custos;</w:t>
            </w:r>
          </w:p>
          <w:p w14:paraId="220F2BD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Indenizações por danos materiais ou morais a eventuais vítimas;</w:t>
            </w:r>
          </w:p>
          <w:p w14:paraId="3B12B073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Condenações na esfera trabalhista;</w:t>
            </w:r>
          </w:p>
          <w:p w14:paraId="57080C95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Multas, embargos e outras penali</w:t>
            </w:r>
            <w:r>
              <w:rPr>
                <w:rFonts w:ascii="Arial" w:hAnsi="Arial" w:cs="Arial"/>
                <w:lang w:val="pt-BR"/>
              </w:rPr>
              <w:t>dades aplicadas por órgãos de fiscalização;</w:t>
            </w:r>
          </w:p>
          <w:p w14:paraId="6AD7A40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Responsabilização penal dos responsáveis técnicos.</w:t>
            </w:r>
          </w:p>
        </w:tc>
        <w:tc>
          <w:tcPr>
            <w:tcW w:w="2107" w:type="dxa"/>
            <w:vAlign w:val="center"/>
          </w:tcPr>
          <w:p w14:paraId="6DBD13C2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463A527E" w14:textId="77777777">
        <w:tc>
          <w:tcPr>
            <w:tcW w:w="509" w:type="dxa"/>
          </w:tcPr>
          <w:p w14:paraId="235773D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6D03323A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Prejuízos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causados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terceiros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devido</w:t>
            </w:r>
            <w:proofErr w:type="spellEnd"/>
            <w:r>
              <w:rPr>
                <w:rFonts w:ascii="Arial" w:hAnsi="Arial" w:cs="Arial"/>
              </w:rPr>
              <w:t xml:space="preserve"> à </w:t>
            </w:r>
            <w:proofErr w:type="spellStart"/>
            <w:r>
              <w:rPr>
                <w:rFonts w:ascii="Arial" w:hAnsi="Arial" w:cs="Arial"/>
              </w:rPr>
              <w:t>realização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perfuração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instalação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2EAACD5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dos serviços;</w:t>
            </w:r>
          </w:p>
          <w:p w14:paraId="6994363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Eventual </w:t>
            </w:r>
            <w:r>
              <w:rPr>
                <w:rFonts w:ascii="Arial" w:hAnsi="Arial" w:cs="Arial"/>
                <w:lang w:val="pt-BR"/>
              </w:rPr>
              <w:t>embargo dos serviços ou responsabilização da</w:t>
            </w:r>
          </w:p>
          <w:p w14:paraId="75F1550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Administração.</w:t>
            </w:r>
          </w:p>
        </w:tc>
        <w:tc>
          <w:tcPr>
            <w:tcW w:w="2107" w:type="dxa"/>
            <w:vAlign w:val="center"/>
          </w:tcPr>
          <w:p w14:paraId="46585825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0E0C8E0A" w14:textId="77777777">
        <w:tc>
          <w:tcPr>
            <w:tcW w:w="509" w:type="dxa"/>
          </w:tcPr>
          <w:p w14:paraId="467B777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9A26227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Eventos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seguráveis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caracterizados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força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maior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fortuito</w:t>
            </w:r>
            <w:proofErr w:type="spellEnd"/>
          </w:p>
        </w:tc>
        <w:tc>
          <w:tcPr>
            <w:tcW w:w="2876" w:type="dxa"/>
            <w:vAlign w:val="center"/>
          </w:tcPr>
          <w:p w14:paraId="359C30C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Prejuízo a continuidade dos serviços ou ao regular andamento do cronograma;</w:t>
            </w:r>
          </w:p>
          <w:p w14:paraId="4409495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Aumento dos custos </w:t>
            </w:r>
            <w:r>
              <w:rPr>
                <w:rFonts w:ascii="Arial" w:hAnsi="Arial" w:cs="Arial"/>
                <w:lang w:val="pt-BR"/>
              </w:rPr>
              <w:t>incorridos pelo contratado.</w:t>
            </w:r>
          </w:p>
        </w:tc>
        <w:tc>
          <w:tcPr>
            <w:tcW w:w="2107" w:type="dxa"/>
          </w:tcPr>
          <w:p w14:paraId="334F8E22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1D8B9252" w14:textId="77777777">
        <w:tc>
          <w:tcPr>
            <w:tcW w:w="509" w:type="dxa"/>
          </w:tcPr>
          <w:p w14:paraId="12B1C76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493AEBD1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Eventos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seguráveis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caracterizados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força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lastRenderedPageBreak/>
              <w:t>maior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fortuito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74759C5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 xml:space="preserve">- Prejuízo a continuidade dos serviços ou ao regular </w:t>
            </w:r>
            <w:r>
              <w:rPr>
                <w:rFonts w:ascii="Arial" w:hAnsi="Arial" w:cs="Arial"/>
                <w:lang w:val="pt-BR"/>
              </w:rPr>
              <w:lastRenderedPageBreak/>
              <w:t>andamento</w:t>
            </w:r>
          </w:p>
          <w:p w14:paraId="5EFCD47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do cronograma;</w:t>
            </w:r>
          </w:p>
          <w:p w14:paraId="2470692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incorridos pelo contratado.</w:t>
            </w:r>
          </w:p>
        </w:tc>
        <w:tc>
          <w:tcPr>
            <w:tcW w:w="2107" w:type="dxa"/>
          </w:tcPr>
          <w:p w14:paraId="077E90F4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lastRenderedPageBreak/>
              <w:t>Codevasf</w:t>
            </w:r>
          </w:p>
        </w:tc>
      </w:tr>
      <w:tr w:rsidR="00FB00D4" w14:paraId="4870DB78" w14:textId="77777777">
        <w:tc>
          <w:tcPr>
            <w:tcW w:w="509" w:type="dxa"/>
          </w:tcPr>
          <w:p w14:paraId="0E7917AD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568E110D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Gerenciamento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administração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inadequada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contrato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23310B52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ou descumprimento dos prazos</w:t>
            </w:r>
          </w:p>
          <w:p w14:paraId="2B8C1C5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Contratuais.</w:t>
            </w:r>
          </w:p>
        </w:tc>
        <w:tc>
          <w:tcPr>
            <w:tcW w:w="2107" w:type="dxa"/>
          </w:tcPr>
          <w:p w14:paraId="3927D706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30A6BD5B" w14:textId="77777777">
        <w:tc>
          <w:tcPr>
            <w:tcW w:w="509" w:type="dxa"/>
          </w:tcPr>
          <w:p w14:paraId="2CA05FB7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1F84B025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Prejuízos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causados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subcontratados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40664BE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ou descumprimento dos prazos</w:t>
            </w:r>
          </w:p>
          <w:p w14:paraId="2F7B2CF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contratuais;</w:t>
            </w:r>
          </w:p>
          <w:p w14:paraId="2379F613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ne</w:t>
            </w:r>
            <w:r>
              <w:rPr>
                <w:rFonts w:ascii="Arial" w:hAnsi="Arial" w:cs="Arial"/>
                <w:lang w:val="pt-BR"/>
              </w:rPr>
              <w:t>cessidade de reparar danos causados a outras instalações do contratante ou de terceiros.</w:t>
            </w:r>
          </w:p>
        </w:tc>
        <w:tc>
          <w:tcPr>
            <w:tcW w:w="2107" w:type="dxa"/>
          </w:tcPr>
          <w:p w14:paraId="18E1FCAA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25250A1A" w14:textId="77777777">
        <w:tc>
          <w:tcPr>
            <w:tcW w:w="509" w:type="dxa"/>
          </w:tcPr>
          <w:p w14:paraId="07BB1D5C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06208F9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Ocorrência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greves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manifestações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empregados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subcontratados</w:t>
            </w:r>
            <w:proofErr w:type="spellEnd"/>
          </w:p>
        </w:tc>
        <w:tc>
          <w:tcPr>
            <w:tcW w:w="2876" w:type="dxa"/>
            <w:vAlign w:val="center"/>
          </w:tcPr>
          <w:p w14:paraId="3BFEF4E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incorridos pelo construtor;</w:t>
            </w:r>
          </w:p>
          <w:p w14:paraId="3F06F1F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Atraso na </w:t>
            </w:r>
            <w:r>
              <w:rPr>
                <w:rFonts w:ascii="Arial" w:hAnsi="Arial" w:cs="Arial"/>
                <w:lang w:val="pt-BR"/>
              </w:rPr>
              <w:t>execução dos serviços;</w:t>
            </w:r>
          </w:p>
          <w:p w14:paraId="087DE16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interposição de ação trabalhista.</w:t>
            </w:r>
          </w:p>
        </w:tc>
        <w:tc>
          <w:tcPr>
            <w:tcW w:w="2107" w:type="dxa"/>
          </w:tcPr>
          <w:p w14:paraId="603D2799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650CE254" w14:textId="77777777">
        <w:tc>
          <w:tcPr>
            <w:tcW w:w="509" w:type="dxa"/>
          </w:tcPr>
          <w:p w14:paraId="1901420B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604F551E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Ocorrência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greves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manifestações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empregados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terceiros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possam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interferir</w:t>
            </w:r>
            <w:proofErr w:type="spellEnd"/>
            <w:r>
              <w:rPr>
                <w:rFonts w:ascii="Arial" w:hAnsi="Arial" w:cs="Arial"/>
              </w:rPr>
              <w:t xml:space="preserve"> com o </w:t>
            </w:r>
            <w:proofErr w:type="spellStart"/>
            <w:r>
              <w:rPr>
                <w:rFonts w:ascii="Arial" w:hAnsi="Arial" w:cs="Arial"/>
              </w:rPr>
              <w:t>andamento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setores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transporte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público</w:t>
            </w:r>
            <w:proofErr w:type="spellEnd"/>
            <w:r>
              <w:rPr>
                <w:rFonts w:ascii="Arial" w:hAnsi="Arial" w:cs="Arial"/>
              </w:rPr>
              <w:t xml:space="preserve">, de </w:t>
            </w:r>
            <w:proofErr w:type="spellStart"/>
            <w:r>
              <w:rPr>
                <w:rFonts w:ascii="Arial" w:hAnsi="Arial" w:cs="Arial"/>
              </w:rPr>
              <w:t>órgãos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gove</w:t>
            </w:r>
            <w:r>
              <w:rPr>
                <w:rFonts w:ascii="Arial" w:hAnsi="Arial" w:cs="Arial"/>
              </w:rPr>
              <w:t>rnamentais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fornecedores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5E8157C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nos serviços, em virtude do atraso no fornecimento dos</w:t>
            </w:r>
          </w:p>
          <w:p w14:paraId="2311857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materiais ou de falta dos empregados ao trabalho;</w:t>
            </w:r>
          </w:p>
          <w:p w14:paraId="723A496C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nos serviços devido a órgãos públicos diversos</w:t>
            </w:r>
          </w:p>
          <w:p w14:paraId="411FA59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custos.</w:t>
            </w:r>
          </w:p>
        </w:tc>
        <w:tc>
          <w:tcPr>
            <w:tcW w:w="2107" w:type="dxa"/>
          </w:tcPr>
          <w:p w14:paraId="7620D80A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Codevasf/</w:t>
            </w: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615FAFD0" w14:textId="77777777">
        <w:tc>
          <w:tcPr>
            <w:tcW w:w="509" w:type="dxa"/>
          </w:tcPr>
          <w:p w14:paraId="3A53A388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5B56B47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Ocorrência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greves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manifestações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empregados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própria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estatal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possam</w:t>
            </w:r>
            <w:proofErr w:type="spellEnd"/>
            <w:r>
              <w:rPr>
                <w:rFonts w:ascii="Arial" w:hAnsi="Arial" w:cs="Arial"/>
              </w:rPr>
              <w:t xml:space="preserve"> ser </w:t>
            </w:r>
            <w:proofErr w:type="spellStart"/>
            <w:r>
              <w:rPr>
                <w:rFonts w:ascii="Arial" w:hAnsi="Arial" w:cs="Arial"/>
              </w:rPr>
              <w:t>caracterizadas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fato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administração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0BE1589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nos serviços;</w:t>
            </w:r>
          </w:p>
          <w:p w14:paraId="5F104B8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custos.</w:t>
            </w:r>
          </w:p>
        </w:tc>
        <w:tc>
          <w:tcPr>
            <w:tcW w:w="2107" w:type="dxa"/>
          </w:tcPr>
          <w:p w14:paraId="0F2D8BFA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40419E1B" w14:textId="77777777">
        <w:tc>
          <w:tcPr>
            <w:tcW w:w="509" w:type="dxa"/>
          </w:tcPr>
          <w:p w14:paraId="2EE8AF08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2F8F9209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Ocorrência</w:t>
            </w:r>
            <w:proofErr w:type="spellEnd"/>
            <w:r>
              <w:rPr>
                <w:rFonts w:ascii="Arial" w:hAnsi="Arial" w:cs="Arial"/>
              </w:rPr>
              <w:t xml:space="preserve"> de outros </w:t>
            </w:r>
            <w:proofErr w:type="spellStart"/>
            <w:r>
              <w:rPr>
                <w:rFonts w:ascii="Arial" w:hAnsi="Arial" w:cs="Arial"/>
              </w:rPr>
              <w:t>eventos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causem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atraso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conclusã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aumento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seu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custo</w:t>
            </w:r>
            <w:proofErr w:type="spellEnd"/>
            <w:r>
              <w:rPr>
                <w:rFonts w:ascii="Arial" w:hAnsi="Arial" w:cs="Arial"/>
              </w:rPr>
              <w:t xml:space="preserve"> por culpa do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31E22BB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nos serviços;</w:t>
            </w:r>
          </w:p>
          <w:p w14:paraId="4CB44AD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custos.</w:t>
            </w:r>
          </w:p>
        </w:tc>
        <w:tc>
          <w:tcPr>
            <w:tcW w:w="2107" w:type="dxa"/>
          </w:tcPr>
          <w:p w14:paraId="3BA83D3A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588745E5" w14:textId="77777777">
        <w:tc>
          <w:tcPr>
            <w:tcW w:w="509" w:type="dxa"/>
          </w:tcPr>
          <w:p w14:paraId="305B48F4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390A75A2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Erros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defeitos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execução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ensejando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reconstrução</w:t>
            </w:r>
            <w:proofErr w:type="spellEnd"/>
            <w:r>
              <w:rPr>
                <w:rFonts w:ascii="Arial" w:hAnsi="Arial" w:cs="Arial"/>
              </w:rPr>
              <w:t xml:space="preserve"> total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parcial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614F9C25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nos serviços;</w:t>
            </w:r>
          </w:p>
          <w:p w14:paraId="46261E8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de custos;</w:t>
            </w:r>
          </w:p>
          <w:p w14:paraId="3F6E91F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>
              <w:rPr>
                <w:rFonts w:ascii="Arial" w:hAnsi="Arial" w:cs="Arial"/>
                <w:lang w:val="pt-BR"/>
              </w:rPr>
              <w:t>Despesas com a demolição e desentulho dos itens defeituosos.</w:t>
            </w:r>
          </w:p>
        </w:tc>
        <w:tc>
          <w:tcPr>
            <w:tcW w:w="2107" w:type="dxa"/>
          </w:tcPr>
          <w:p w14:paraId="0FE17D0E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3CD344EC" w14:textId="77777777">
        <w:tc>
          <w:tcPr>
            <w:tcW w:w="509" w:type="dxa"/>
          </w:tcPr>
          <w:p w14:paraId="58914ACA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58EF171A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Erro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estimativa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prazo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6756139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no prazo de execução do objeto contratual.</w:t>
            </w:r>
          </w:p>
        </w:tc>
        <w:tc>
          <w:tcPr>
            <w:tcW w:w="2107" w:type="dxa"/>
          </w:tcPr>
          <w:p w14:paraId="6C3B5FB3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13740055" w14:textId="77777777">
        <w:tc>
          <w:tcPr>
            <w:tcW w:w="509" w:type="dxa"/>
          </w:tcPr>
          <w:p w14:paraId="1007E4FC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19E84375" w14:textId="77777777" w:rsidR="00FB00D4" w:rsidRDefault="009608F0">
            <w:pPr>
              <w:numPr>
                <w:ilvl w:val="0"/>
                <w:numId w:val="5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Demora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mobilização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inicial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empresa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7E70A3E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no prazo de execução</w:t>
            </w:r>
            <w:r>
              <w:rPr>
                <w:rFonts w:ascii="Arial" w:hAnsi="Arial" w:cs="Arial"/>
                <w:lang w:val="pt-BR"/>
              </w:rPr>
              <w:t xml:space="preserve"> do objeto contratual.</w:t>
            </w:r>
          </w:p>
          <w:p w14:paraId="424D1BA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Postergação do início dos serviços.</w:t>
            </w:r>
          </w:p>
        </w:tc>
        <w:tc>
          <w:tcPr>
            <w:tcW w:w="2107" w:type="dxa"/>
          </w:tcPr>
          <w:p w14:paraId="2329BE3D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04F5F5AB" w14:textId="77777777">
        <w:tc>
          <w:tcPr>
            <w:tcW w:w="509" w:type="dxa"/>
            <w:shd w:val="clear" w:color="auto" w:fill="E7E6E6" w:themeFill="background2"/>
          </w:tcPr>
          <w:p w14:paraId="643D6C02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6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23656C3C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Crédito</w:t>
            </w:r>
          </w:p>
        </w:tc>
      </w:tr>
      <w:tr w:rsidR="00FB00D4" w14:paraId="601E0D1B" w14:textId="77777777">
        <w:tc>
          <w:tcPr>
            <w:tcW w:w="509" w:type="dxa"/>
          </w:tcPr>
          <w:p w14:paraId="6ADE599D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6F20DA96" w14:textId="77777777" w:rsidR="00FB00D4" w:rsidRDefault="009608F0">
            <w:pPr>
              <w:numPr>
                <w:ilvl w:val="0"/>
                <w:numId w:val="6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Inadimplência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fornecedores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materiais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equipamentos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5A6EA4C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Perda de valores pelo construtor pagos aos seus fornecedores;</w:t>
            </w:r>
          </w:p>
          <w:p w14:paraId="61B3481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Problemas de liquidez do </w:t>
            </w:r>
            <w:r>
              <w:rPr>
                <w:rFonts w:ascii="Arial" w:hAnsi="Arial" w:cs="Arial"/>
                <w:lang w:val="pt-BR"/>
              </w:rPr>
              <w:t>construtor;</w:t>
            </w:r>
          </w:p>
          <w:p w14:paraId="35E2961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Atrasos oriundos de novas compras ou encomendas de </w:t>
            </w:r>
            <w:r>
              <w:rPr>
                <w:rFonts w:ascii="Arial" w:hAnsi="Arial" w:cs="Arial"/>
                <w:lang w:val="pt-BR"/>
              </w:rPr>
              <w:lastRenderedPageBreak/>
              <w:t>insumos</w:t>
            </w:r>
          </w:p>
        </w:tc>
        <w:tc>
          <w:tcPr>
            <w:tcW w:w="2107" w:type="dxa"/>
            <w:vAlign w:val="center"/>
          </w:tcPr>
          <w:p w14:paraId="50A4DF79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Contratada</w:t>
            </w:r>
            <w:proofErr w:type="spellEnd"/>
          </w:p>
        </w:tc>
      </w:tr>
      <w:tr w:rsidR="00FB00D4" w14:paraId="10BBEC54" w14:textId="77777777">
        <w:tc>
          <w:tcPr>
            <w:tcW w:w="509" w:type="dxa"/>
          </w:tcPr>
          <w:p w14:paraId="7BE9B114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4F3B3829" w14:textId="77777777" w:rsidR="00FB00D4" w:rsidRDefault="009608F0">
            <w:pPr>
              <w:numPr>
                <w:ilvl w:val="0"/>
                <w:numId w:val="6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Inadimplência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atraso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pagamentos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2DE66C5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Problemas de liquidez do construtor;</w:t>
            </w:r>
          </w:p>
          <w:p w14:paraId="7BD616B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paralisação dos serviços;</w:t>
            </w:r>
          </w:p>
          <w:p w14:paraId="5F3292F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Eventual aumento do custo em </w:t>
            </w:r>
            <w:r>
              <w:rPr>
                <w:rFonts w:ascii="Arial" w:hAnsi="Arial" w:cs="Arial"/>
                <w:lang w:val="pt-BR"/>
              </w:rPr>
              <w:t>virtude de pagamentos de mobilizações e desmobilizações dos serviços, bem como de atualizações financeiras.</w:t>
            </w:r>
          </w:p>
        </w:tc>
        <w:tc>
          <w:tcPr>
            <w:tcW w:w="2107" w:type="dxa"/>
            <w:vAlign w:val="center"/>
          </w:tcPr>
          <w:p w14:paraId="323E07BF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Codevasf</w:t>
            </w:r>
          </w:p>
        </w:tc>
      </w:tr>
      <w:tr w:rsidR="00FB00D4" w14:paraId="11890958" w14:textId="77777777">
        <w:tc>
          <w:tcPr>
            <w:tcW w:w="509" w:type="dxa"/>
          </w:tcPr>
          <w:p w14:paraId="14660000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281ABD4B" w14:textId="77777777" w:rsidR="00FB00D4" w:rsidRDefault="009608F0">
            <w:pPr>
              <w:numPr>
                <w:ilvl w:val="0"/>
                <w:numId w:val="6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Não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recebimento</w:t>
            </w:r>
            <w:proofErr w:type="spellEnd"/>
            <w:r>
              <w:rPr>
                <w:rFonts w:ascii="Arial" w:hAnsi="Arial" w:cs="Arial"/>
              </w:rPr>
              <w:t xml:space="preserve"> pela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materiais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equipamentos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pagos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antecipadamente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24DCB00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Perda de valores pelo construtor pagos ao</w:t>
            </w:r>
            <w:r>
              <w:rPr>
                <w:rFonts w:ascii="Arial" w:hAnsi="Arial" w:cs="Arial"/>
                <w:lang w:val="pt-BR"/>
              </w:rPr>
              <w:t>s seus fornecedores;</w:t>
            </w:r>
          </w:p>
          <w:p w14:paraId="415AB95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Atrasos oriundos de novas compras ou encomendas de insumos</w:t>
            </w:r>
          </w:p>
          <w:p w14:paraId="5085178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Problemas de liquidez do construtor;</w:t>
            </w:r>
          </w:p>
          <w:p w14:paraId="1CE520A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paralisação dos serviços;</w:t>
            </w:r>
          </w:p>
          <w:p w14:paraId="1D21F1B2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Eventual aumento do custo em virtude de pagamentos de mobilizações e desmobilizações dos serviço</w:t>
            </w:r>
            <w:r>
              <w:rPr>
                <w:rFonts w:ascii="Arial" w:hAnsi="Arial" w:cs="Arial"/>
                <w:lang w:val="pt-BR"/>
              </w:rPr>
              <w:t>s, bem como de atualizações financeiras.</w:t>
            </w:r>
          </w:p>
        </w:tc>
        <w:tc>
          <w:tcPr>
            <w:tcW w:w="2107" w:type="dxa"/>
            <w:vAlign w:val="center"/>
          </w:tcPr>
          <w:p w14:paraId="3A420365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FB00D4" w14:paraId="7DAA41AD" w14:textId="77777777">
        <w:tc>
          <w:tcPr>
            <w:tcW w:w="509" w:type="dxa"/>
            <w:shd w:val="clear" w:color="auto" w:fill="E7E6E6" w:themeFill="background2"/>
          </w:tcPr>
          <w:p w14:paraId="51382BAA" w14:textId="77777777" w:rsidR="00FB00D4" w:rsidRDefault="009608F0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7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72F0098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Geológico</w:t>
            </w:r>
          </w:p>
        </w:tc>
      </w:tr>
      <w:tr w:rsidR="00FB00D4" w14:paraId="6059D4CB" w14:textId="77777777">
        <w:tc>
          <w:tcPr>
            <w:tcW w:w="509" w:type="dxa"/>
          </w:tcPr>
          <w:p w14:paraId="07A68E8D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1BB75EB6" w14:textId="77777777" w:rsidR="00FB00D4" w:rsidRDefault="009608F0">
            <w:pPr>
              <w:numPr>
                <w:ilvl w:val="0"/>
                <w:numId w:val="7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Existência de rochas a serem escavadas com dureza diferente da prevista.</w:t>
            </w:r>
          </w:p>
        </w:tc>
        <w:tc>
          <w:tcPr>
            <w:tcW w:w="2876" w:type="dxa"/>
            <w:vAlign w:val="center"/>
          </w:tcPr>
          <w:p w14:paraId="64B93B6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Modificação do método de desmonte;</w:t>
            </w:r>
          </w:p>
          <w:p w14:paraId="31284BE9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Mudança no cronograma e alteração do custo de execução dos serviços.</w:t>
            </w:r>
          </w:p>
        </w:tc>
        <w:tc>
          <w:tcPr>
            <w:tcW w:w="2107" w:type="dxa"/>
            <w:vAlign w:val="center"/>
          </w:tcPr>
          <w:p w14:paraId="71F508A7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278EF45A" w14:textId="77777777">
        <w:tc>
          <w:tcPr>
            <w:tcW w:w="509" w:type="dxa"/>
          </w:tcPr>
          <w:p w14:paraId="71455FC3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D77AAE3" w14:textId="77777777" w:rsidR="00FB00D4" w:rsidRDefault="009608F0">
            <w:pPr>
              <w:numPr>
                <w:ilvl w:val="0"/>
                <w:numId w:val="7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Dificuldades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imprevistos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durante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perfuração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42E3816F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Não conseguir avançar na perfuração devido ferramentas presas no furo;</w:t>
            </w:r>
          </w:p>
          <w:p w14:paraId="2CE9574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devido perdas de equipamentos;</w:t>
            </w:r>
          </w:p>
          <w:p w14:paraId="0EC6952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Atrasos oriundos de novas compras ou </w:t>
            </w:r>
            <w:r>
              <w:rPr>
                <w:rFonts w:ascii="Arial" w:hAnsi="Arial" w:cs="Arial"/>
                <w:lang w:val="pt-BR"/>
              </w:rPr>
              <w:t>encomendas de insumos.</w:t>
            </w:r>
          </w:p>
        </w:tc>
        <w:tc>
          <w:tcPr>
            <w:tcW w:w="2107" w:type="dxa"/>
            <w:vAlign w:val="center"/>
          </w:tcPr>
          <w:p w14:paraId="73553995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342A095B" w14:textId="77777777">
        <w:tc>
          <w:tcPr>
            <w:tcW w:w="509" w:type="dxa"/>
          </w:tcPr>
          <w:p w14:paraId="3240F7D7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0170B01A" w14:textId="77777777" w:rsidR="00FB00D4" w:rsidRDefault="009608F0">
            <w:pPr>
              <w:numPr>
                <w:ilvl w:val="0"/>
                <w:numId w:val="7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Danos </w:t>
            </w:r>
            <w:proofErr w:type="spellStart"/>
            <w:r>
              <w:rPr>
                <w:rFonts w:ascii="Arial" w:hAnsi="Arial" w:cs="Arial"/>
              </w:rPr>
              <w:t>causados</w:t>
            </w:r>
            <w:proofErr w:type="spellEnd"/>
            <w:r>
              <w:rPr>
                <w:rFonts w:ascii="Arial" w:hAnsi="Arial" w:cs="Arial"/>
              </w:rPr>
              <w:t xml:space="preserve"> por </w:t>
            </w:r>
            <w:proofErr w:type="spellStart"/>
            <w:r>
              <w:rPr>
                <w:rFonts w:ascii="Arial" w:hAnsi="Arial" w:cs="Arial"/>
              </w:rPr>
              <w:t>acidentes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trabalho</w:t>
            </w:r>
            <w:proofErr w:type="spellEnd"/>
            <w:r>
              <w:rPr>
                <w:rFonts w:ascii="Arial" w:hAnsi="Arial" w:cs="Arial"/>
              </w:rPr>
              <w:t xml:space="preserve">, por </w:t>
            </w:r>
            <w:proofErr w:type="spellStart"/>
            <w:r>
              <w:rPr>
                <w:rFonts w:ascii="Arial" w:hAnsi="Arial" w:cs="Arial"/>
              </w:rPr>
              <w:t>motivo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instabilidade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nos</w:t>
            </w:r>
            <w:proofErr w:type="spellEnd"/>
            <w:r>
              <w:rPr>
                <w:rFonts w:ascii="Arial" w:hAnsi="Arial" w:cs="Arial"/>
              </w:rPr>
              <w:t xml:space="preserve"> solos.</w:t>
            </w:r>
          </w:p>
        </w:tc>
        <w:tc>
          <w:tcPr>
            <w:tcW w:w="2876" w:type="dxa"/>
            <w:vAlign w:val="center"/>
          </w:tcPr>
          <w:p w14:paraId="5B20836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Paralisação dos serviços ou atraso no cronograma de execução;</w:t>
            </w:r>
          </w:p>
          <w:p w14:paraId="095CE0F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custos;</w:t>
            </w:r>
          </w:p>
          <w:p w14:paraId="4B2FB9BA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Indenizações por danos materiais ou morais a eventu</w:t>
            </w:r>
            <w:r>
              <w:rPr>
                <w:rFonts w:ascii="Arial" w:hAnsi="Arial" w:cs="Arial"/>
                <w:lang w:val="pt-BR"/>
              </w:rPr>
              <w:t>ais vítimas;</w:t>
            </w:r>
          </w:p>
          <w:p w14:paraId="00F4E56C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Condenações na esfera trabalhista;</w:t>
            </w:r>
          </w:p>
          <w:p w14:paraId="4E121356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Multas, embargos e outras penalidades aplicadas por órgãos de fiscalização;</w:t>
            </w:r>
          </w:p>
          <w:p w14:paraId="267C9F70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Responsabilização penal dos responsáveis técnicos.</w:t>
            </w:r>
          </w:p>
        </w:tc>
        <w:tc>
          <w:tcPr>
            <w:tcW w:w="2107" w:type="dxa"/>
            <w:vAlign w:val="center"/>
          </w:tcPr>
          <w:p w14:paraId="15FD5EC9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41E71487" w14:textId="77777777">
        <w:tc>
          <w:tcPr>
            <w:tcW w:w="509" w:type="dxa"/>
          </w:tcPr>
          <w:p w14:paraId="4BB5B4B6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14E27CFE" w14:textId="77777777" w:rsidR="00FB00D4" w:rsidRDefault="009608F0">
            <w:pPr>
              <w:numPr>
                <w:ilvl w:val="0"/>
                <w:numId w:val="7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Detecção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condições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geológicas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ensejem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alteração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projeto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previsto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4FE1CBB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pt-BR"/>
              </w:rPr>
              <w:t>Modificação do cronograma e/ou do custo de execução.</w:t>
            </w:r>
          </w:p>
        </w:tc>
        <w:tc>
          <w:tcPr>
            <w:tcW w:w="2107" w:type="dxa"/>
            <w:vAlign w:val="center"/>
          </w:tcPr>
          <w:p w14:paraId="24509168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Codevasf</w:t>
            </w:r>
          </w:p>
        </w:tc>
      </w:tr>
      <w:tr w:rsidR="00FB00D4" w14:paraId="54E82CCE" w14:textId="77777777">
        <w:tc>
          <w:tcPr>
            <w:tcW w:w="509" w:type="dxa"/>
            <w:shd w:val="clear" w:color="auto" w:fill="E7E6E6" w:themeFill="background2"/>
          </w:tcPr>
          <w:p w14:paraId="590B5F66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8</w:t>
            </w:r>
          </w:p>
        </w:tc>
        <w:tc>
          <w:tcPr>
            <w:tcW w:w="8013" w:type="dxa"/>
            <w:gridSpan w:val="3"/>
            <w:shd w:val="clear" w:color="auto" w:fill="E7E6E6" w:themeFill="background2"/>
          </w:tcPr>
          <w:p w14:paraId="2457BC86" w14:textId="77777777" w:rsidR="00FB00D4" w:rsidRDefault="009608F0">
            <w:pPr>
              <w:textAlignment w:val="center"/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Mercado</w:t>
            </w:r>
          </w:p>
        </w:tc>
      </w:tr>
      <w:tr w:rsidR="00FB00D4" w14:paraId="4D9FFA41" w14:textId="77777777">
        <w:tc>
          <w:tcPr>
            <w:tcW w:w="509" w:type="dxa"/>
          </w:tcPr>
          <w:p w14:paraId="6A0BC9A7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6143FE4E" w14:textId="77777777" w:rsidR="00FB00D4" w:rsidRDefault="009608F0">
            <w:pPr>
              <w:numPr>
                <w:ilvl w:val="0"/>
                <w:numId w:val="8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Aumentos nos custos com salários e materiais de construção não decorrentes de alterações tributárias ou políticas públicas, ensejando </w:t>
            </w:r>
            <w:r>
              <w:rPr>
                <w:rFonts w:ascii="Arial" w:hAnsi="Arial" w:cs="Arial"/>
                <w:lang w:val="pt-BR"/>
              </w:rPr>
              <w:t>aumentos de custos superiores aos índices de reajuste contratual.</w:t>
            </w:r>
          </w:p>
        </w:tc>
        <w:tc>
          <w:tcPr>
            <w:tcW w:w="2876" w:type="dxa"/>
            <w:vAlign w:val="center"/>
          </w:tcPr>
          <w:p w14:paraId="087FF31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Aumento dos custos incorridos pelo construtor.</w:t>
            </w:r>
          </w:p>
        </w:tc>
        <w:tc>
          <w:tcPr>
            <w:tcW w:w="2107" w:type="dxa"/>
            <w:vAlign w:val="center"/>
          </w:tcPr>
          <w:p w14:paraId="2F9DA3C1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49D1F683" w14:textId="77777777">
        <w:tc>
          <w:tcPr>
            <w:tcW w:w="509" w:type="dxa"/>
          </w:tcPr>
          <w:p w14:paraId="0D5072F9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62576863" w14:textId="77777777" w:rsidR="00FB00D4" w:rsidRDefault="009608F0">
            <w:pPr>
              <w:numPr>
                <w:ilvl w:val="0"/>
                <w:numId w:val="8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Variações nas taxas de câmbio ou juros.</w:t>
            </w:r>
          </w:p>
        </w:tc>
        <w:tc>
          <w:tcPr>
            <w:tcW w:w="2876" w:type="dxa"/>
            <w:vAlign w:val="center"/>
          </w:tcPr>
          <w:p w14:paraId="4E4C851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Alterar o custo de aquisição de insumos importados;</w:t>
            </w:r>
          </w:p>
          <w:p w14:paraId="6899B49D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Alterar as condições do pagament</w:t>
            </w:r>
            <w:r>
              <w:rPr>
                <w:rFonts w:ascii="Arial" w:hAnsi="Arial" w:cs="Arial"/>
                <w:lang w:val="pt-BR"/>
              </w:rPr>
              <w:t>o de financiamentos e dívidas em moeda estrangeira ou nacional.</w:t>
            </w:r>
          </w:p>
        </w:tc>
        <w:tc>
          <w:tcPr>
            <w:tcW w:w="2107" w:type="dxa"/>
            <w:vAlign w:val="center"/>
          </w:tcPr>
          <w:p w14:paraId="6BB2EA43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60476097" w14:textId="77777777">
        <w:tc>
          <w:tcPr>
            <w:tcW w:w="509" w:type="dxa"/>
            <w:shd w:val="clear" w:color="auto" w:fill="E7E6E6" w:themeFill="background2"/>
          </w:tcPr>
          <w:p w14:paraId="16EAE844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9</w:t>
            </w:r>
          </w:p>
        </w:tc>
        <w:tc>
          <w:tcPr>
            <w:tcW w:w="8013" w:type="dxa"/>
            <w:gridSpan w:val="3"/>
            <w:shd w:val="clear" w:color="auto" w:fill="E7E6E6" w:themeFill="background2"/>
            <w:vAlign w:val="center"/>
          </w:tcPr>
          <w:p w14:paraId="4CDD4907" w14:textId="77777777" w:rsidR="00FB00D4" w:rsidRDefault="009608F0">
            <w:pPr>
              <w:textAlignment w:val="center"/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Liquidez</w:t>
            </w:r>
          </w:p>
        </w:tc>
      </w:tr>
      <w:tr w:rsidR="00FB00D4" w14:paraId="741DF584" w14:textId="77777777">
        <w:tc>
          <w:tcPr>
            <w:tcW w:w="509" w:type="dxa"/>
          </w:tcPr>
          <w:p w14:paraId="2D5172E6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28B1A691" w14:textId="77777777" w:rsidR="00FB00D4" w:rsidRDefault="009608F0">
            <w:pPr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Problemas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liquidez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financeira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subcontratados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declaração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falência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recuperação</w:t>
            </w:r>
            <w:proofErr w:type="spellEnd"/>
            <w:r>
              <w:rPr>
                <w:rFonts w:ascii="Arial" w:hAnsi="Arial" w:cs="Arial"/>
              </w:rPr>
              <w:t xml:space="preserve"> judicial do </w:t>
            </w:r>
            <w:proofErr w:type="spellStart"/>
            <w:r>
              <w:rPr>
                <w:rFonts w:ascii="Arial" w:hAnsi="Arial" w:cs="Arial"/>
              </w:rPr>
              <w:t>contratado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76" w:type="dxa"/>
            <w:vAlign w:val="center"/>
          </w:tcPr>
          <w:p w14:paraId="424FC751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Custos </w:t>
            </w:r>
            <w:r>
              <w:rPr>
                <w:rFonts w:ascii="Arial" w:hAnsi="Arial" w:cs="Arial"/>
                <w:lang w:val="pt-BR"/>
              </w:rPr>
              <w:t>administrativos para realização de nova licitação/contratação;</w:t>
            </w:r>
          </w:p>
          <w:p w14:paraId="099E4293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Possível perecimento dos serviços executados;</w:t>
            </w:r>
          </w:p>
          <w:p w14:paraId="176CB435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Postergação da conclusão dos serviços.</w:t>
            </w:r>
          </w:p>
        </w:tc>
        <w:tc>
          <w:tcPr>
            <w:tcW w:w="2107" w:type="dxa"/>
            <w:vAlign w:val="center"/>
          </w:tcPr>
          <w:p w14:paraId="404A0E93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Contratada</w:t>
            </w:r>
          </w:p>
        </w:tc>
      </w:tr>
      <w:tr w:rsidR="00FB00D4" w14:paraId="202D73ED" w14:textId="77777777">
        <w:tc>
          <w:tcPr>
            <w:tcW w:w="509" w:type="dxa"/>
          </w:tcPr>
          <w:p w14:paraId="3C60BA2C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</w:tcPr>
          <w:p w14:paraId="65D2EF24" w14:textId="77777777" w:rsidR="00FB00D4" w:rsidRDefault="009608F0">
            <w:pPr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Restrição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orçamentária</w:t>
            </w:r>
            <w:proofErr w:type="spellEnd"/>
            <w:r>
              <w:rPr>
                <w:rFonts w:ascii="Arial" w:hAnsi="Arial" w:cs="Arial"/>
              </w:rPr>
              <w:t xml:space="preserve"> e/</w:t>
            </w: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financeira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órgão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contratante</w:t>
            </w:r>
            <w:proofErr w:type="spellEnd"/>
          </w:p>
        </w:tc>
        <w:tc>
          <w:tcPr>
            <w:tcW w:w="2876" w:type="dxa"/>
            <w:vAlign w:val="center"/>
          </w:tcPr>
          <w:p w14:paraId="682D2B04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Atraso ou </w:t>
            </w:r>
            <w:r>
              <w:rPr>
                <w:rFonts w:ascii="Arial" w:hAnsi="Arial" w:cs="Arial"/>
                <w:lang w:val="pt-BR"/>
              </w:rPr>
              <w:t>paralisação dos serviços;</w:t>
            </w:r>
          </w:p>
          <w:p w14:paraId="27D82AB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Possível inadimplência no pagamento dos serviços executados e medidos;</w:t>
            </w:r>
          </w:p>
          <w:p w14:paraId="2AEBAEC2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na assinatura de contratos ou de termos de aditamento</w:t>
            </w:r>
          </w:p>
          <w:p w14:paraId="2E9C211E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contratual;</w:t>
            </w:r>
          </w:p>
          <w:p w14:paraId="36AF512B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Atraso na realização de apostilamento do contrato com a</w:t>
            </w:r>
          </w:p>
          <w:p w14:paraId="7EC9AD38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concessão de reajustes.</w:t>
            </w:r>
          </w:p>
        </w:tc>
        <w:tc>
          <w:tcPr>
            <w:tcW w:w="2107" w:type="dxa"/>
            <w:vAlign w:val="center"/>
          </w:tcPr>
          <w:p w14:paraId="1A072BF1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Codevasf</w:t>
            </w:r>
          </w:p>
        </w:tc>
      </w:tr>
      <w:tr w:rsidR="00FB00D4" w14:paraId="4BDB2E48" w14:textId="77777777">
        <w:tc>
          <w:tcPr>
            <w:tcW w:w="509" w:type="dxa"/>
            <w:shd w:val="clear" w:color="auto" w:fill="E7E6E6" w:themeFill="background2"/>
          </w:tcPr>
          <w:p w14:paraId="0AC5077E" w14:textId="77777777" w:rsidR="00FB00D4" w:rsidRDefault="009608F0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10</w:t>
            </w:r>
          </w:p>
        </w:tc>
        <w:tc>
          <w:tcPr>
            <w:tcW w:w="8013" w:type="dxa"/>
            <w:gridSpan w:val="3"/>
            <w:shd w:val="clear" w:color="auto" w:fill="E7E6E6" w:themeFill="background2"/>
            <w:vAlign w:val="center"/>
          </w:tcPr>
          <w:p w14:paraId="43BD2FAF" w14:textId="77777777" w:rsidR="00FB00D4" w:rsidRDefault="009608F0">
            <w:pPr>
              <w:textAlignment w:val="center"/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Orçamento</w:t>
            </w:r>
          </w:p>
        </w:tc>
      </w:tr>
      <w:tr w:rsidR="00FB00D4" w14:paraId="3F71CE51" w14:textId="77777777">
        <w:tc>
          <w:tcPr>
            <w:tcW w:w="509" w:type="dxa"/>
          </w:tcPr>
          <w:p w14:paraId="328B549A" w14:textId="77777777" w:rsidR="00FB00D4" w:rsidRDefault="00FB00D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30" w:type="dxa"/>
            <w:vAlign w:val="center"/>
          </w:tcPr>
          <w:p w14:paraId="2639669F" w14:textId="77777777" w:rsidR="00FB00D4" w:rsidRDefault="009608F0">
            <w:pPr>
              <w:numPr>
                <w:ilvl w:val="0"/>
                <w:numId w:val="10"/>
              </w:num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Erro na estimativa de custo dos serviços, inclusive os decorrentes de omissão de serviços no orçamento e de previsões insuficientes de quantitativos de serviços, ou, ainda, previsão de preços unitários que não </w:t>
            </w:r>
            <w:r>
              <w:rPr>
                <w:rFonts w:ascii="Arial" w:hAnsi="Arial" w:cs="Arial"/>
                <w:lang w:val="pt-BR"/>
              </w:rPr>
              <w:t>correspondem aos parâmetros de mercado.</w:t>
            </w:r>
          </w:p>
        </w:tc>
        <w:tc>
          <w:tcPr>
            <w:tcW w:w="2876" w:type="dxa"/>
            <w:vAlign w:val="center"/>
          </w:tcPr>
          <w:p w14:paraId="0322B0F7" w14:textId="77777777" w:rsidR="00FB00D4" w:rsidRDefault="009608F0">
            <w:pPr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- Alteração da lucratividade prevista.</w:t>
            </w:r>
          </w:p>
        </w:tc>
        <w:tc>
          <w:tcPr>
            <w:tcW w:w="2107" w:type="dxa"/>
            <w:vAlign w:val="center"/>
          </w:tcPr>
          <w:p w14:paraId="64EBA6FB" w14:textId="77777777" w:rsidR="00FB00D4" w:rsidRDefault="009608F0">
            <w:pPr>
              <w:jc w:val="center"/>
              <w:textAlignment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Codevasf/Contratada</w:t>
            </w:r>
          </w:p>
        </w:tc>
      </w:tr>
    </w:tbl>
    <w:p w14:paraId="0C04CFD2" w14:textId="77777777" w:rsidR="00FB00D4" w:rsidRDefault="00FB00D4">
      <w:pPr>
        <w:rPr>
          <w:rFonts w:ascii="Arial" w:hAnsi="Arial" w:cs="Arial"/>
          <w:lang w:val="pt-BR"/>
        </w:rPr>
      </w:pPr>
    </w:p>
    <w:p w14:paraId="2FA56F53" w14:textId="77777777" w:rsidR="00FB00D4" w:rsidRDefault="00FB00D4">
      <w:pPr>
        <w:rPr>
          <w:rFonts w:ascii="Arial" w:hAnsi="Arial" w:cs="Arial"/>
          <w:lang w:val="pt-BR"/>
        </w:rPr>
      </w:pPr>
    </w:p>
    <w:sectPr w:rsidR="00FB00D4">
      <w:head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368F" w14:textId="77777777" w:rsidR="00000000" w:rsidRDefault="009608F0">
      <w:r>
        <w:separator/>
      </w:r>
    </w:p>
  </w:endnote>
  <w:endnote w:type="continuationSeparator" w:id="0">
    <w:p w14:paraId="6A89663A" w14:textId="77777777" w:rsidR="00000000" w:rsidRDefault="0096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C9A4A" w14:textId="77777777" w:rsidR="00000000" w:rsidRDefault="009608F0">
      <w:r>
        <w:separator/>
      </w:r>
    </w:p>
  </w:footnote>
  <w:footnote w:type="continuationSeparator" w:id="0">
    <w:p w14:paraId="1ADE7264" w14:textId="77777777" w:rsidR="00000000" w:rsidRDefault="00960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2974"/>
      <w:gridCol w:w="7232"/>
    </w:tblGrid>
    <w:tr w:rsidR="00FB00D4" w14:paraId="557D2ED6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5676FFC1" w14:textId="77777777" w:rsidR="00FB00D4" w:rsidRDefault="009608F0">
          <w:pPr>
            <w:pStyle w:val="Cabealho"/>
            <w:rPr>
              <w:b/>
              <w:sz w:val="28"/>
              <w:szCs w:val="28"/>
            </w:rPr>
          </w:pPr>
          <w:r>
            <w:rPr>
              <w:noProof/>
              <w:lang w:eastAsia="pt-BR"/>
            </w:rPr>
            <w:drawing>
              <wp:inline distT="0" distB="0" distL="0" distR="0" wp14:anchorId="2D91560A" wp14:editId="3B9E80D8">
                <wp:extent cx="1752600" cy="447675"/>
                <wp:effectExtent l="0" t="0" r="0" b="9525"/>
                <wp:docPr id="15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447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2E3E656F" w14:textId="77777777" w:rsidR="00FB00D4" w:rsidRDefault="009608F0">
          <w:pPr>
            <w:pStyle w:val="Cabealho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Ministério</w:t>
          </w:r>
          <w:proofErr w:type="spellEnd"/>
          <w:r>
            <w:rPr>
              <w:rFonts w:ascii="Arial" w:hAnsi="Arial" w:cs="Arial"/>
              <w:b/>
              <w:sz w:val="18"/>
              <w:szCs w:val="18"/>
            </w:rPr>
            <w:t xml:space="preserve"> d</w:t>
          </w:r>
          <w:r>
            <w:rPr>
              <w:rFonts w:ascii="Arial" w:hAnsi="Arial" w:cs="Arial"/>
              <w:b/>
              <w:sz w:val="18"/>
              <w:szCs w:val="18"/>
              <w:lang w:val="pt-BR"/>
            </w:rPr>
            <w:t>a Integração e d</w:t>
          </w:r>
          <w:r>
            <w:rPr>
              <w:rFonts w:ascii="Arial" w:hAnsi="Arial" w:cs="Arial"/>
              <w:b/>
              <w:sz w:val="18"/>
              <w:szCs w:val="18"/>
            </w:rPr>
            <w:t xml:space="preserve">o </w:t>
          </w: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Desenvolvimento</w:t>
          </w:r>
          <w:proofErr w:type="spellEnd"/>
          <w:r>
            <w:rPr>
              <w:rFonts w:ascii="Arial" w:hAnsi="Arial" w:cs="Arial"/>
              <w:b/>
              <w:sz w:val="18"/>
              <w:szCs w:val="18"/>
            </w:rPr>
            <w:t xml:space="preserve"> Regional - M</w:t>
          </w:r>
          <w:r>
            <w:rPr>
              <w:rFonts w:ascii="Arial" w:hAnsi="Arial" w:cs="Arial"/>
              <w:b/>
              <w:sz w:val="18"/>
              <w:szCs w:val="18"/>
              <w:lang w:val="pt-BR"/>
            </w:rPr>
            <w:t>I</w:t>
          </w:r>
          <w:r>
            <w:rPr>
              <w:rFonts w:ascii="Arial" w:hAnsi="Arial" w:cs="Arial"/>
              <w:b/>
              <w:sz w:val="18"/>
              <w:szCs w:val="18"/>
            </w:rPr>
            <w:t>DR</w:t>
          </w:r>
        </w:p>
        <w:p w14:paraId="2AC61064" w14:textId="77777777" w:rsidR="00FB00D4" w:rsidRDefault="009608F0">
          <w:pPr>
            <w:pStyle w:val="Cabealho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Companhia</w:t>
          </w:r>
          <w:proofErr w:type="spellEnd"/>
          <w:r>
            <w:rPr>
              <w:rFonts w:ascii="Arial" w:hAnsi="Arial" w:cs="Arial"/>
              <w:b/>
              <w:sz w:val="18"/>
              <w:szCs w:val="18"/>
            </w:rPr>
            <w:t xml:space="preserve"> de </w:t>
          </w: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Desenvolvimento</w:t>
          </w:r>
          <w:proofErr w:type="spellEnd"/>
          <w:r>
            <w:rPr>
              <w:rFonts w:ascii="Arial" w:hAnsi="Arial" w:cs="Arial"/>
              <w:b/>
              <w:sz w:val="18"/>
              <w:szCs w:val="18"/>
            </w:rPr>
            <w:t xml:space="preserve"> dos Vales do São Francisco e do </w:t>
          </w: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Parnaíba</w:t>
          </w:r>
          <w:proofErr w:type="spellEnd"/>
        </w:p>
        <w:p w14:paraId="0B6FA798" w14:textId="77777777" w:rsidR="00FB00D4" w:rsidRDefault="009608F0">
          <w:pPr>
            <w:pStyle w:val="Cabealho"/>
            <w:rPr>
              <w:sz w:val="19"/>
              <w:szCs w:val="19"/>
              <w:lang w:val="pt-BR"/>
            </w:rPr>
          </w:pPr>
          <w:r>
            <w:rPr>
              <w:rFonts w:ascii="Arial" w:hAnsi="Arial" w:cs="Arial"/>
              <w:b/>
              <w:sz w:val="18"/>
              <w:szCs w:val="18"/>
              <w:lang w:val="pt-BR"/>
            </w:rPr>
            <w:t>2ª Superintendência Regional da Codevasf</w:t>
          </w:r>
        </w:p>
      </w:tc>
    </w:tr>
  </w:tbl>
  <w:p w14:paraId="3E7A9F8F" w14:textId="77777777" w:rsidR="00FB00D4" w:rsidRDefault="00FB00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CB6600"/>
    <w:multiLevelType w:val="singleLevel"/>
    <w:tmpl w:val="83CB6600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86818B4C"/>
    <w:multiLevelType w:val="singleLevel"/>
    <w:tmpl w:val="86818B4C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957CB148"/>
    <w:multiLevelType w:val="singleLevel"/>
    <w:tmpl w:val="957CB148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24546D18"/>
    <w:multiLevelType w:val="singleLevel"/>
    <w:tmpl w:val="24546D18"/>
    <w:lvl w:ilvl="0">
      <w:start w:val="1"/>
      <w:numFmt w:val="lowerLetter"/>
      <w:suff w:val="space"/>
      <w:lvlText w:val="%1)"/>
      <w:lvlJc w:val="left"/>
    </w:lvl>
  </w:abstractNum>
  <w:abstractNum w:abstractNumId="4" w15:restartNumberingAfterBreak="0">
    <w:nsid w:val="31B22750"/>
    <w:multiLevelType w:val="singleLevel"/>
    <w:tmpl w:val="31B22750"/>
    <w:lvl w:ilvl="0">
      <w:start w:val="1"/>
      <w:numFmt w:val="lowerLetter"/>
      <w:suff w:val="space"/>
      <w:lvlText w:val="%1)"/>
      <w:lvlJc w:val="left"/>
    </w:lvl>
  </w:abstractNum>
  <w:abstractNum w:abstractNumId="5" w15:restartNumberingAfterBreak="0">
    <w:nsid w:val="3EDF3832"/>
    <w:multiLevelType w:val="singleLevel"/>
    <w:tmpl w:val="3EDF3832"/>
    <w:lvl w:ilvl="0">
      <w:start w:val="1"/>
      <w:numFmt w:val="lowerLetter"/>
      <w:suff w:val="space"/>
      <w:lvlText w:val="%1)"/>
      <w:lvlJc w:val="left"/>
    </w:lvl>
  </w:abstractNum>
  <w:abstractNum w:abstractNumId="6" w15:restartNumberingAfterBreak="0">
    <w:nsid w:val="4B844EA4"/>
    <w:multiLevelType w:val="singleLevel"/>
    <w:tmpl w:val="4B844EA4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26B0903"/>
    <w:multiLevelType w:val="singleLevel"/>
    <w:tmpl w:val="626B090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8" w15:restartNumberingAfterBreak="0">
    <w:nsid w:val="7682B8D8"/>
    <w:multiLevelType w:val="singleLevel"/>
    <w:tmpl w:val="7682B8D8"/>
    <w:lvl w:ilvl="0">
      <w:start w:val="1"/>
      <w:numFmt w:val="lowerLetter"/>
      <w:suff w:val="space"/>
      <w:lvlText w:val="%1)"/>
      <w:lvlJc w:val="left"/>
    </w:lvl>
  </w:abstractNum>
  <w:abstractNum w:abstractNumId="9" w15:restartNumberingAfterBreak="0">
    <w:nsid w:val="78D6011C"/>
    <w:multiLevelType w:val="singleLevel"/>
    <w:tmpl w:val="78D6011C"/>
    <w:lvl w:ilvl="0">
      <w:start w:val="1"/>
      <w:numFmt w:val="lowerLetter"/>
      <w:suff w:val="space"/>
      <w:lvlText w:val="%1)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1F6390"/>
    <w:rsid w:val="00096CA4"/>
    <w:rsid w:val="0018483D"/>
    <w:rsid w:val="001C6595"/>
    <w:rsid w:val="00213F65"/>
    <w:rsid w:val="002255B0"/>
    <w:rsid w:val="00226280"/>
    <w:rsid w:val="002D7C19"/>
    <w:rsid w:val="00354EAA"/>
    <w:rsid w:val="00363594"/>
    <w:rsid w:val="003F3D9D"/>
    <w:rsid w:val="00717C6D"/>
    <w:rsid w:val="007E3915"/>
    <w:rsid w:val="008646F0"/>
    <w:rsid w:val="008C2637"/>
    <w:rsid w:val="008E6B52"/>
    <w:rsid w:val="009534E8"/>
    <w:rsid w:val="009608F0"/>
    <w:rsid w:val="009E4C17"/>
    <w:rsid w:val="00A456AB"/>
    <w:rsid w:val="00B258CB"/>
    <w:rsid w:val="00C4515D"/>
    <w:rsid w:val="00DD51BB"/>
    <w:rsid w:val="00E45A4C"/>
    <w:rsid w:val="00E74A86"/>
    <w:rsid w:val="00E75E15"/>
    <w:rsid w:val="00EC0D92"/>
    <w:rsid w:val="00EF0C15"/>
    <w:rsid w:val="00FB00D4"/>
    <w:rsid w:val="00FD4FBA"/>
    <w:rsid w:val="047120F9"/>
    <w:rsid w:val="050F70DA"/>
    <w:rsid w:val="0B86300A"/>
    <w:rsid w:val="121F6390"/>
    <w:rsid w:val="16490889"/>
    <w:rsid w:val="173E71F6"/>
    <w:rsid w:val="1A3D6CFD"/>
    <w:rsid w:val="1F8D1456"/>
    <w:rsid w:val="21F91F85"/>
    <w:rsid w:val="245053A7"/>
    <w:rsid w:val="2F501FDA"/>
    <w:rsid w:val="32FF098C"/>
    <w:rsid w:val="35043459"/>
    <w:rsid w:val="36096403"/>
    <w:rsid w:val="38264F60"/>
    <w:rsid w:val="3BA96212"/>
    <w:rsid w:val="3F0A537A"/>
    <w:rsid w:val="3F43088C"/>
    <w:rsid w:val="40916A27"/>
    <w:rsid w:val="430D3E62"/>
    <w:rsid w:val="4C0C0983"/>
    <w:rsid w:val="4E8844BA"/>
    <w:rsid w:val="4F5235E0"/>
    <w:rsid w:val="4F6425E4"/>
    <w:rsid w:val="574B567D"/>
    <w:rsid w:val="59A16FF8"/>
    <w:rsid w:val="5EBD0D5C"/>
    <w:rsid w:val="62161CCA"/>
    <w:rsid w:val="621C0990"/>
    <w:rsid w:val="64FB29C9"/>
    <w:rsid w:val="6B4327A5"/>
    <w:rsid w:val="6BE242D3"/>
    <w:rsid w:val="6C86456E"/>
    <w:rsid w:val="6D893791"/>
    <w:rsid w:val="75D9702B"/>
    <w:rsid w:val="779C3848"/>
    <w:rsid w:val="7BF3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3E4E7"/>
  <w15:docId w15:val="{1CD0BEB4-AB8D-4704-9A0F-323ACB14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semiHidden/>
    <w:unhideWhenUsed/>
    <w:qFormat/>
    <w:rPr>
      <w:rFonts w:ascii="Arial" w:eastAsia="SimHei" w:hAnsi="Arial" w:cs="Arial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2144</Words>
  <Characters>11581</Characters>
  <Application>Microsoft Office Word</Application>
  <DocSecurity>0</DocSecurity>
  <Lines>96</Lines>
  <Paragraphs>27</Paragraphs>
  <ScaleCrop>false</ScaleCrop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Jamille Almeida Brito</dc:creator>
  <cp:lastModifiedBy>Ana Maiara Veiga Pereira</cp:lastModifiedBy>
  <cp:revision>2</cp:revision>
  <dcterms:created xsi:type="dcterms:W3CDTF">2023-10-23T14:35:00Z</dcterms:created>
  <dcterms:modified xsi:type="dcterms:W3CDTF">2023-10-23T14:35:00Z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7C10CF825F224F688C55D3C70F8D5665</vt:lpwstr>
  </property>
</Properties>
</file>